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12" w:rsidRDefault="006D628E" w:rsidP="00F63648">
      <w:pPr>
        <w:ind w:left="142"/>
        <w:jc w:val="center"/>
        <w:rPr>
          <w:rFonts w:ascii="Times New Roman" w:eastAsia="Times New Roman" w:hAnsi="Times New Roman" w:cs="Times New Roman"/>
          <w:sz w:val="28"/>
          <w:szCs w:val="28"/>
          <w:lang w:eastAsia="ru-RU"/>
        </w:rPr>
      </w:pPr>
      <w:r>
        <w:rPr>
          <w:noProof/>
          <w:lang w:eastAsia="ru-RU"/>
        </w:rPr>
        <w:drawing>
          <wp:inline distT="0" distB="0" distL="0" distR="0">
            <wp:extent cx="6259603" cy="8556073"/>
            <wp:effectExtent l="19050" t="0" r="7847" b="0"/>
            <wp:docPr id="2" name="Рисунок 2" descr="C:\Users\Администратор\AppData\Local\Microsoft\Windows\Temporary Internet Files\Content.Word\GYiVGAWq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Word\GYiVGAWqlsE.JPG"/>
                    <pic:cNvPicPr>
                      <a:picLocks noChangeAspect="1" noChangeArrowheads="1"/>
                    </pic:cNvPicPr>
                  </pic:nvPicPr>
                  <pic:blipFill>
                    <a:blip r:embed="rId6"/>
                    <a:srcRect/>
                    <a:stretch>
                      <a:fillRect/>
                    </a:stretch>
                  </pic:blipFill>
                  <pic:spPr bwMode="auto">
                    <a:xfrm>
                      <a:off x="0" y="0"/>
                      <a:ext cx="6261497" cy="8558662"/>
                    </a:xfrm>
                    <a:prstGeom prst="rect">
                      <a:avLst/>
                    </a:prstGeom>
                    <a:noFill/>
                    <a:ln w="9525">
                      <a:noFill/>
                      <a:miter lim="800000"/>
                      <a:headEnd/>
                      <a:tailEnd/>
                    </a:ln>
                  </pic:spPr>
                </pic:pic>
              </a:graphicData>
            </a:graphic>
          </wp:inline>
        </w:drawing>
      </w:r>
    </w:p>
    <w:p w:rsidR="006D628E" w:rsidRDefault="006D628E" w:rsidP="005E454F">
      <w:pPr>
        <w:jc w:val="center"/>
        <w:rPr>
          <w:rFonts w:ascii="Times New Roman" w:hAnsi="Times New Roman" w:cs="Times New Roman"/>
          <w:b/>
          <w:color w:val="000000"/>
          <w:sz w:val="24"/>
          <w:szCs w:val="24"/>
        </w:rPr>
      </w:pPr>
    </w:p>
    <w:p w:rsidR="006D628E" w:rsidRDefault="006D628E" w:rsidP="005E454F">
      <w:pPr>
        <w:jc w:val="center"/>
        <w:rPr>
          <w:rFonts w:ascii="Times New Roman" w:hAnsi="Times New Roman" w:cs="Times New Roman"/>
          <w:b/>
          <w:color w:val="000000"/>
          <w:sz w:val="24"/>
          <w:szCs w:val="24"/>
        </w:rPr>
      </w:pPr>
    </w:p>
    <w:p w:rsidR="005E454F" w:rsidRPr="00DA3ED3" w:rsidRDefault="005E454F" w:rsidP="005E454F">
      <w:pPr>
        <w:jc w:val="center"/>
        <w:rPr>
          <w:rFonts w:ascii="Times New Roman" w:eastAsia="Times New Roman" w:hAnsi="Times New Roman" w:cs="Times New Roman"/>
          <w:b/>
          <w:color w:val="000000"/>
          <w:sz w:val="24"/>
          <w:szCs w:val="24"/>
          <w:lang w:eastAsia="ru-RU"/>
        </w:rPr>
      </w:pPr>
      <w:r w:rsidRPr="00DA3ED3">
        <w:rPr>
          <w:rFonts w:ascii="Times New Roman" w:hAnsi="Times New Roman" w:cs="Times New Roman"/>
          <w:b/>
          <w:color w:val="000000"/>
          <w:sz w:val="24"/>
          <w:szCs w:val="24"/>
        </w:rPr>
        <w:lastRenderedPageBreak/>
        <w:t>Пояснительная записка</w:t>
      </w:r>
    </w:p>
    <w:p w:rsidR="005E454F" w:rsidRDefault="005E454F" w:rsidP="006D628E">
      <w:pPr>
        <w:jc w:val="both"/>
        <w:rPr>
          <w:rFonts w:ascii="Times New Roman" w:hAnsi="Times New Roman" w:cs="Times New Roman"/>
          <w:color w:val="000000"/>
          <w:sz w:val="24"/>
          <w:szCs w:val="24"/>
        </w:rPr>
      </w:pPr>
      <w:r w:rsidRPr="00DA3ED3">
        <w:rPr>
          <w:rFonts w:ascii="Times New Roman" w:hAnsi="Times New Roman" w:cs="Times New Roman"/>
          <w:color w:val="000000"/>
          <w:sz w:val="24"/>
          <w:szCs w:val="24"/>
        </w:rPr>
        <w:t xml:space="preserve">Рабочая программа по </w:t>
      </w:r>
      <w:r w:rsidR="006D628E">
        <w:rPr>
          <w:rFonts w:ascii="Times New Roman" w:hAnsi="Times New Roman" w:cs="Times New Roman"/>
          <w:color w:val="000000"/>
          <w:sz w:val="24"/>
          <w:szCs w:val="24"/>
        </w:rPr>
        <w:t>экономике</w:t>
      </w:r>
      <w:r w:rsidRPr="00DA3ED3">
        <w:rPr>
          <w:rFonts w:ascii="Times New Roman" w:hAnsi="Times New Roman" w:cs="Times New Roman"/>
          <w:color w:val="000000"/>
          <w:sz w:val="24"/>
          <w:szCs w:val="24"/>
        </w:rPr>
        <w:t xml:space="preserve"> для 10-11 классов составлена на основе федерального государственного образовательного стандарта среднего общего образования (приказ </w:t>
      </w:r>
      <w:proofErr w:type="spellStart"/>
      <w:r w:rsidRPr="00DA3ED3">
        <w:rPr>
          <w:rFonts w:ascii="Times New Roman" w:hAnsi="Times New Roman" w:cs="Times New Roman"/>
          <w:color w:val="000000"/>
          <w:sz w:val="24"/>
          <w:szCs w:val="24"/>
        </w:rPr>
        <w:t>Минобрнауки</w:t>
      </w:r>
      <w:proofErr w:type="spellEnd"/>
      <w:r w:rsidRPr="00DA3ED3">
        <w:rPr>
          <w:rFonts w:ascii="Times New Roman" w:hAnsi="Times New Roman" w:cs="Times New Roman"/>
          <w:color w:val="000000"/>
          <w:sz w:val="24"/>
          <w:szCs w:val="24"/>
        </w:rPr>
        <w:t xml:space="preserve"> России от 17.05.2012 № 413 с последующими изменениями и дополнениями), примерной основной образовательной программы среднего общего образования, основной образовательной программы среднего общего образования МКОУ «</w:t>
      </w:r>
      <w:proofErr w:type="spellStart"/>
      <w:r w:rsidRPr="00DA3ED3">
        <w:rPr>
          <w:rFonts w:ascii="Times New Roman" w:hAnsi="Times New Roman" w:cs="Times New Roman"/>
          <w:color w:val="000000"/>
          <w:sz w:val="24"/>
          <w:szCs w:val="24"/>
        </w:rPr>
        <w:t>Мишкинская</w:t>
      </w:r>
      <w:proofErr w:type="spellEnd"/>
      <w:r w:rsidRPr="00DA3ED3">
        <w:rPr>
          <w:rFonts w:ascii="Times New Roman" w:hAnsi="Times New Roman" w:cs="Times New Roman"/>
          <w:color w:val="000000"/>
          <w:sz w:val="24"/>
          <w:szCs w:val="24"/>
        </w:rPr>
        <w:t xml:space="preserve"> СОШ», с учетом примерной программы для общеобразовательных школ к учебному комплекту для 10-11классов</w:t>
      </w:r>
      <w:r w:rsidR="006D628E">
        <w:rPr>
          <w:rFonts w:ascii="Times New Roman" w:hAnsi="Times New Roman" w:cs="Times New Roman"/>
          <w:color w:val="000000"/>
          <w:sz w:val="24"/>
          <w:szCs w:val="24"/>
        </w:rPr>
        <w:t>.</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b/>
          <w:bCs/>
          <w:color w:val="000000"/>
          <w:sz w:val="24"/>
          <w:szCs w:val="24"/>
          <w:lang w:eastAsia="ru-RU"/>
        </w:rPr>
        <w:t>Цель программы:</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Целями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Настоящая программа ставит следующие </w:t>
      </w:r>
      <w:r w:rsidRPr="008D45B3">
        <w:rPr>
          <w:rFonts w:ascii="Times New Roman" w:eastAsia="Times New Roman" w:hAnsi="Times New Roman" w:cs="Times New Roman"/>
          <w:b/>
          <w:color w:val="000000"/>
          <w:sz w:val="24"/>
          <w:szCs w:val="24"/>
          <w:lang w:eastAsia="ru-RU"/>
        </w:rPr>
        <w:t>задачи</w:t>
      </w:r>
      <w:r w:rsidRPr="008D45B3">
        <w:rPr>
          <w:rFonts w:ascii="Times New Roman" w:eastAsia="Times New Roman" w:hAnsi="Times New Roman" w:cs="Times New Roman"/>
          <w:color w:val="000000"/>
          <w:sz w:val="24"/>
          <w:szCs w:val="24"/>
          <w:lang w:eastAsia="ru-RU"/>
        </w:rPr>
        <w:t xml:space="preserve"> для реализации этих целей:</w:t>
      </w:r>
    </w:p>
    <w:p w:rsidR="008D45B3" w:rsidRPr="00737468" w:rsidRDefault="008D45B3" w:rsidP="006D628E">
      <w:pPr>
        <w:pStyle w:val="a6"/>
        <w:numPr>
          <w:ilvl w:val="0"/>
          <w:numId w:val="5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7468">
        <w:rPr>
          <w:rFonts w:ascii="Times New Roman" w:eastAsia="Times New Roman" w:hAnsi="Times New Roman" w:cs="Times New Roman"/>
          <w:color w:val="000000"/>
          <w:sz w:val="24"/>
          <w:szCs w:val="24"/>
          <w:lang w:eastAsia="ru-RU"/>
        </w:rPr>
        <w:t>сформировать систему знаний об экономической жизни общества;</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преобразовывать экономическую информацию;</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научить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8D45B3" w:rsidRPr="008D45B3" w:rsidRDefault="008D45B3" w:rsidP="006D628E">
      <w:pPr>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сформировать понимание о месте и роли России в сов</w:t>
      </w:r>
      <w:r w:rsidR="006D628E">
        <w:rPr>
          <w:rFonts w:ascii="Times New Roman" w:eastAsia="Times New Roman" w:hAnsi="Times New Roman" w:cs="Times New Roman"/>
          <w:color w:val="000000"/>
          <w:sz w:val="24"/>
          <w:szCs w:val="24"/>
          <w:lang w:eastAsia="ru-RU"/>
        </w:rPr>
        <w:t>ременной мировой экономике, уме</w:t>
      </w:r>
      <w:r w:rsidRPr="008D45B3">
        <w:rPr>
          <w:rFonts w:ascii="Times New Roman" w:eastAsia="Times New Roman" w:hAnsi="Times New Roman" w:cs="Times New Roman"/>
          <w:color w:val="000000"/>
          <w:sz w:val="24"/>
          <w:szCs w:val="24"/>
          <w:lang w:eastAsia="ru-RU"/>
        </w:rPr>
        <w:t>ние ориентироваться в текущих экономических событиях в России и в мире.</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Данная рабочая программа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 классах средней общеобразовательной школы.</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Особая роль предмета заключается в формировании экономического мышления ученика. Он осознанно включается в экономические отношения, становится полноправным участником хозяйственной деятельности сначала на </w:t>
      </w:r>
      <w:proofErr w:type="spellStart"/>
      <w:r w:rsidRPr="008D45B3">
        <w:rPr>
          <w:rFonts w:ascii="Times New Roman" w:eastAsia="Times New Roman" w:hAnsi="Times New Roman" w:cs="Times New Roman"/>
          <w:color w:val="000000"/>
          <w:sz w:val="24"/>
          <w:szCs w:val="24"/>
          <w:lang w:eastAsia="ru-RU"/>
        </w:rPr>
        <w:t>микроуровне</w:t>
      </w:r>
      <w:proofErr w:type="spellEnd"/>
      <w:r w:rsidRPr="008D45B3">
        <w:rPr>
          <w:rFonts w:ascii="Times New Roman" w:eastAsia="Times New Roman" w:hAnsi="Times New Roman" w:cs="Times New Roman"/>
          <w:color w:val="000000"/>
          <w:sz w:val="24"/>
          <w:szCs w:val="24"/>
          <w:lang w:eastAsia="ru-RU"/>
        </w:rPr>
        <w:t>, внутри семьи. Следующий этап — изучение макроэкономики — позволит ему понять процессы, происходящие в экономике страны и мира в целом.</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Экономика как предмет входит в блок общественных наук. От знаний и навыков, полученных на уроках экономики, зависит способность ученика самостоятельно </w:t>
      </w:r>
      <w:r w:rsidRPr="008D45B3">
        <w:rPr>
          <w:rFonts w:ascii="Times New Roman" w:eastAsia="Times New Roman" w:hAnsi="Times New Roman" w:cs="Times New Roman"/>
          <w:color w:val="000000"/>
          <w:sz w:val="24"/>
          <w:szCs w:val="24"/>
          <w:lang w:eastAsia="ru-RU"/>
        </w:rPr>
        <w:lastRenderedPageBreak/>
        <w:t>планировать и осуществлять деятельность, связанную с финансами, расходами, бизнесом и т. п.</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Данная программа раскрывает содержание общего курса экономики, давая необходимые представления о современных экономических системах и хозяйственной деятельности, а также о по- ведении и мотивациях индивидов и фирм, общества в целом.</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Приобретённая сумма экономических знаний важна для учащегося не только с точки зрения по- лучения информации. Она даёт основу для понимания роли и прав человека в обществе, воспитывает рационального потребителя.</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Экономика как учебный предмет имеет большое значение в решении задач не только обучения, но и воспитания.</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Сквозь призму знаний по экономике можно показать личностные нравственные ориентиры, воспитывать стремление к труду как источнику доходов. Понимание гражданской ответственности формируется при изучении темы «Налоги», «Роль государства в экономике». Молодой человек осознаёт, что, уплачивая налоги, он создаёт материальную основу для предоставления государством общественных благ, т. е. учитывает не только свою личную выгоду, но и интересы других людей. Ученик знакомится с основами деловой этики, понимает, что нарушение этических норм ведения бизнеса наносит ущерб эффективности рынка в целом, и наоборот, деловая репутация честного бизнесмена может дать кредитов не меньше, чем материальные гарантии.</w:t>
      </w:r>
    </w:p>
    <w:p w:rsidR="008D45B3" w:rsidRPr="008D45B3" w:rsidRDefault="008D45B3" w:rsidP="006D628E">
      <w:pPr>
        <w:pStyle w:val="a6"/>
        <w:numPr>
          <w:ilvl w:val="0"/>
          <w:numId w:val="5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Понятие альтернативной стоимости позволяет глубже оценивать возможности при использовании ограниченных ресурсов, а закон убывающей отдачи факторов производства рассматривается как ситуация, при которой любое новое изменение комбинации факторов производства уже не может принести кому-то выгоду без одновременного нанесения ущерба другому.</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Экономическое образование является неотъемлемой, важной частью среднего общего образования. Экономика непосредственно связана с таки</w:t>
      </w:r>
      <w:r>
        <w:rPr>
          <w:rFonts w:ascii="Times New Roman" w:eastAsia="Times New Roman" w:hAnsi="Times New Roman" w:cs="Times New Roman"/>
          <w:color w:val="000000"/>
          <w:sz w:val="24"/>
          <w:szCs w:val="24"/>
          <w:lang w:eastAsia="ru-RU"/>
        </w:rPr>
        <w:t>ми учебными предметами, как ма</w:t>
      </w:r>
      <w:r w:rsidRPr="008D45B3">
        <w:rPr>
          <w:rFonts w:ascii="Times New Roman" w:eastAsia="Times New Roman" w:hAnsi="Times New Roman" w:cs="Times New Roman"/>
          <w:color w:val="000000"/>
          <w:sz w:val="24"/>
          <w:szCs w:val="24"/>
          <w:lang w:eastAsia="ru-RU"/>
        </w:rPr>
        <w:t>тематика, информатика, обществознание, право, география, история.</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Учебный курс позволяет создать у учеников адекватное представление об окружающем мире, сформировать личность современного, всесторонне образованного человека и гражданина.</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Учебный курс «Экономика» рассчитан на 2 </w:t>
      </w:r>
      <w:r>
        <w:rPr>
          <w:rFonts w:ascii="Times New Roman" w:eastAsia="Times New Roman" w:hAnsi="Times New Roman" w:cs="Times New Roman"/>
          <w:color w:val="000000"/>
          <w:sz w:val="24"/>
          <w:szCs w:val="24"/>
          <w:lang w:eastAsia="ru-RU"/>
        </w:rPr>
        <w:t xml:space="preserve">года. На изучение экономики на профильном </w:t>
      </w:r>
      <w:r w:rsidRPr="008D45B3">
        <w:rPr>
          <w:rFonts w:ascii="Times New Roman" w:eastAsia="Times New Roman" w:hAnsi="Times New Roman" w:cs="Times New Roman"/>
          <w:color w:val="000000"/>
          <w:sz w:val="24"/>
          <w:szCs w:val="24"/>
          <w:lang w:eastAsia="ru-RU"/>
        </w:rPr>
        <w:t xml:space="preserve">уровне в </w:t>
      </w:r>
      <w:r>
        <w:rPr>
          <w:rFonts w:ascii="Times New Roman" w:eastAsia="Times New Roman" w:hAnsi="Times New Roman" w:cs="Times New Roman"/>
          <w:color w:val="000000"/>
          <w:sz w:val="24"/>
          <w:szCs w:val="24"/>
          <w:lang w:eastAsia="ru-RU"/>
        </w:rPr>
        <w:t>учебном плане отводится 6</w:t>
      </w:r>
      <w:r w:rsidRPr="008D45B3">
        <w:rPr>
          <w:rFonts w:ascii="Times New Roman" w:eastAsia="Times New Roman" w:hAnsi="Times New Roman" w:cs="Times New Roman"/>
          <w:color w:val="000000"/>
          <w:sz w:val="24"/>
          <w:szCs w:val="24"/>
          <w:lang w:eastAsia="ru-RU"/>
        </w:rPr>
        <w:t xml:space="preserve">4 часа в год </w:t>
      </w:r>
      <w:r>
        <w:rPr>
          <w:rFonts w:ascii="Times New Roman" w:eastAsia="Times New Roman" w:hAnsi="Times New Roman" w:cs="Times New Roman"/>
          <w:color w:val="000000"/>
          <w:sz w:val="24"/>
          <w:szCs w:val="24"/>
          <w:lang w:eastAsia="ru-RU"/>
        </w:rPr>
        <w:t>, 2 урока в неделю</w:t>
      </w:r>
      <w:r w:rsidRPr="008D45B3">
        <w:rPr>
          <w:rFonts w:ascii="Times New Roman" w:eastAsia="Times New Roman" w:hAnsi="Times New Roman" w:cs="Times New Roman"/>
          <w:color w:val="000000"/>
          <w:sz w:val="24"/>
          <w:szCs w:val="24"/>
          <w:lang w:eastAsia="ru-RU"/>
        </w:rPr>
        <w:t>.</w:t>
      </w:r>
    </w:p>
    <w:p w:rsidR="00737468" w:rsidRPr="000478F2"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478F2">
        <w:rPr>
          <w:rFonts w:ascii="Times New Roman" w:eastAsia="Times New Roman" w:hAnsi="Times New Roman" w:cs="Times New Roman"/>
          <w:color w:val="000000"/>
          <w:sz w:val="24"/>
          <w:szCs w:val="24"/>
          <w:lang w:eastAsia="ru-RU"/>
        </w:rPr>
        <w:t>Для реализации Рабочей программы используется </w:t>
      </w:r>
      <w:r w:rsidRPr="000478F2">
        <w:rPr>
          <w:rFonts w:ascii="Times New Roman" w:eastAsia="Times New Roman" w:hAnsi="Times New Roman" w:cs="Times New Roman"/>
          <w:b/>
          <w:bCs/>
          <w:i/>
          <w:iCs/>
          <w:color w:val="000000"/>
          <w:sz w:val="24"/>
          <w:szCs w:val="24"/>
          <w:lang w:eastAsia="ru-RU"/>
        </w:rPr>
        <w:t>учебно-методический комплект</w:t>
      </w:r>
      <w:r w:rsidRPr="000478F2">
        <w:rPr>
          <w:rFonts w:ascii="Times New Roman" w:eastAsia="Times New Roman" w:hAnsi="Times New Roman" w:cs="Times New Roman"/>
          <w:color w:val="000000"/>
          <w:sz w:val="24"/>
          <w:szCs w:val="24"/>
          <w:lang w:eastAsia="ru-RU"/>
        </w:rPr>
        <w:t xml:space="preserve">, включающий </w:t>
      </w:r>
      <w:r w:rsidR="006D628E">
        <w:rPr>
          <w:rFonts w:ascii="Times New Roman" w:eastAsia="Times New Roman" w:hAnsi="Times New Roman" w:cs="Times New Roman"/>
          <w:color w:val="000000"/>
          <w:sz w:val="24"/>
          <w:szCs w:val="24"/>
          <w:lang w:eastAsia="ru-RU"/>
        </w:rPr>
        <w:t>учебник «</w:t>
      </w:r>
      <w:r w:rsidR="00737468" w:rsidRPr="000478F2">
        <w:rPr>
          <w:rFonts w:ascii="Times New Roman" w:eastAsia="Times New Roman" w:hAnsi="Times New Roman" w:cs="Times New Roman"/>
          <w:color w:val="000000"/>
          <w:sz w:val="24"/>
          <w:szCs w:val="24"/>
          <w:lang w:eastAsia="ru-RU"/>
        </w:rPr>
        <w:t xml:space="preserve">Экономика» </w:t>
      </w:r>
      <w:r w:rsidR="00737468" w:rsidRPr="000478F2">
        <w:rPr>
          <w:rFonts w:ascii="Times New Roman" w:hAnsi="Times New Roman" w:cs="Times New Roman"/>
          <w:sz w:val="24"/>
          <w:szCs w:val="24"/>
        </w:rPr>
        <w:t xml:space="preserve">авторов:  Г.Э. Королёвой, Т.В. </w:t>
      </w:r>
      <w:proofErr w:type="spellStart"/>
      <w:r w:rsidR="00737468" w:rsidRPr="000478F2">
        <w:rPr>
          <w:rFonts w:ascii="Times New Roman" w:hAnsi="Times New Roman" w:cs="Times New Roman"/>
          <w:sz w:val="24"/>
          <w:szCs w:val="24"/>
        </w:rPr>
        <w:t>Бурмистровой</w:t>
      </w:r>
      <w:proofErr w:type="spellEnd"/>
      <w:r w:rsidR="00737468" w:rsidRPr="000478F2">
        <w:rPr>
          <w:rFonts w:ascii="Times New Roman" w:hAnsi="Times New Roman" w:cs="Times New Roman"/>
          <w:sz w:val="24"/>
          <w:szCs w:val="24"/>
        </w:rPr>
        <w:t>,</w:t>
      </w:r>
      <w:r w:rsidR="000478F2">
        <w:rPr>
          <w:rFonts w:ascii="Times New Roman" w:hAnsi="Times New Roman" w:cs="Times New Roman"/>
          <w:sz w:val="24"/>
          <w:szCs w:val="24"/>
        </w:rPr>
        <w:t xml:space="preserve"> </w:t>
      </w:r>
      <w:r w:rsidR="00737468" w:rsidRPr="000478F2">
        <w:rPr>
          <w:rFonts w:ascii="Times New Roman" w:hAnsi="Times New Roman" w:cs="Times New Roman"/>
          <w:sz w:val="24"/>
          <w:szCs w:val="24"/>
        </w:rPr>
        <w:t>Москва Издательский центр «</w:t>
      </w:r>
      <w:proofErr w:type="spellStart"/>
      <w:r w:rsidR="00737468" w:rsidRPr="000478F2">
        <w:rPr>
          <w:rFonts w:ascii="Times New Roman" w:hAnsi="Times New Roman" w:cs="Times New Roman"/>
          <w:sz w:val="24"/>
          <w:szCs w:val="24"/>
        </w:rPr>
        <w:t>Вентана-Граф</w:t>
      </w:r>
      <w:proofErr w:type="spellEnd"/>
      <w:r w:rsidR="00737468" w:rsidRPr="000478F2">
        <w:rPr>
          <w:rFonts w:ascii="Times New Roman" w:hAnsi="Times New Roman" w:cs="Times New Roman"/>
          <w:sz w:val="24"/>
          <w:szCs w:val="24"/>
        </w:rPr>
        <w:t>»</w:t>
      </w:r>
      <w:r w:rsidR="00737468" w:rsidRPr="000478F2">
        <w:rPr>
          <w:rFonts w:ascii="Times New Roman" w:eastAsia="Times New Roman" w:hAnsi="Times New Roman" w:cs="Times New Roman"/>
          <w:color w:val="000000"/>
          <w:sz w:val="24"/>
          <w:szCs w:val="24"/>
          <w:lang w:eastAsia="ru-RU"/>
        </w:rPr>
        <w:t xml:space="preserve">и цифровые образовательные ресурсы. </w:t>
      </w:r>
    </w:p>
    <w:p w:rsidR="00737468"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Единицей учебного процесса является урок. </w:t>
      </w:r>
    </w:p>
    <w:p w:rsidR="008D45B3" w:rsidRPr="008D45B3" w:rsidRDefault="00737468"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7468">
        <w:rPr>
          <w:rFonts w:ascii="Times New Roman" w:eastAsia="Times New Roman" w:hAnsi="Times New Roman" w:cs="Times New Roman"/>
          <w:b/>
          <w:color w:val="000000"/>
          <w:sz w:val="24"/>
          <w:szCs w:val="24"/>
          <w:lang w:eastAsia="ru-RU"/>
        </w:rPr>
        <w:t>Ф</w:t>
      </w:r>
      <w:r w:rsidR="008D45B3" w:rsidRPr="008D45B3">
        <w:rPr>
          <w:rFonts w:ascii="Times New Roman" w:eastAsia="Times New Roman" w:hAnsi="Times New Roman" w:cs="Times New Roman"/>
          <w:b/>
          <w:color w:val="000000"/>
          <w:sz w:val="24"/>
          <w:szCs w:val="24"/>
          <w:lang w:eastAsia="ru-RU"/>
        </w:rPr>
        <w:t>ормы занятий</w:t>
      </w:r>
      <w:r w:rsidRPr="00737468">
        <w:rPr>
          <w:rFonts w:ascii="Times New Roman" w:eastAsia="Times New Roman" w:hAnsi="Times New Roman" w:cs="Times New Roman"/>
          <w:b/>
          <w:color w:val="000000"/>
          <w:sz w:val="24"/>
          <w:szCs w:val="24"/>
          <w:lang w:eastAsia="ru-RU"/>
        </w:rPr>
        <w:t>:</w:t>
      </w:r>
      <w:r w:rsidR="008D45B3" w:rsidRPr="008D45B3">
        <w:rPr>
          <w:rFonts w:ascii="Times New Roman" w:eastAsia="Times New Roman" w:hAnsi="Times New Roman" w:cs="Times New Roman"/>
          <w:color w:val="000000"/>
          <w:sz w:val="24"/>
          <w:szCs w:val="24"/>
          <w:lang w:eastAsia="ru-RU"/>
        </w:rPr>
        <w:t xml:space="preserve"> урок-исследование, лекция, урок- презентация, практическая работа по анализу статистической </w:t>
      </w:r>
      <w:r>
        <w:rPr>
          <w:rFonts w:ascii="Times New Roman" w:eastAsia="Times New Roman" w:hAnsi="Times New Roman" w:cs="Times New Roman"/>
          <w:color w:val="000000"/>
          <w:sz w:val="24"/>
          <w:szCs w:val="24"/>
          <w:lang w:eastAsia="ru-RU"/>
        </w:rPr>
        <w:t>информации, деловая игра, роле</w:t>
      </w:r>
      <w:r w:rsidR="008D45B3" w:rsidRPr="008D45B3">
        <w:rPr>
          <w:rFonts w:ascii="Times New Roman" w:eastAsia="Times New Roman" w:hAnsi="Times New Roman" w:cs="Times New Roman"/>
          <w:color w:val="000000"/>
          <w:sz w:val="24"/>
          <w:szCs w:val="24"/>
          <w:lang w:eastAsia="ru-RU"/>
        </w:rPr>
        <w:t>вая игра.</w:t>
      </w:r>
    </w:p>
    <w:p w:rsidR="008D45B3" w:rsidRPr="008D45B3" w:rsidRDefault="008D45B3"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b/>
          <w:color w:val="000000"/>
          <w:sz w:val="24"/>
          <w:szCs w:val="24"/>
          <w:lang w:eastAsia="ru-RU"/>
        </w:rPr>
        <w:t>Формы организации</w:t>
      </w:r>
      <w:r w:rsidRPr="008D45B3">
        <w:rPr>
          <w:rFonts w:ascii="Times New Roman" w:eastAsia="Times New Roman" w:hAnsi="Times New Roman" w:cs="Times New Roman"/>
          <w:color w:val="000000"/>
          <w:sz w:val="24"/>
          <w:szCs w:val="24"/>
          <w:lang w:eastAsia="ru-RU"/>
        </w:rPr>
        <w:t xml:space="preserve"> учебной деятельности на внеурочных занятиях могут быть следующие: проектно-исследовательская практика обучающихся; участие в конкурсах и олимпиадах.</w:t>
      </w:r>
    </w:p>
    <w:p w:rsidR="003608E4" w:rsidRDefault="003608E4" w:rsidP="006D628E">
      <w:pPr>
        <w:shd w:val="clear" w:color="auto" w:fill="FFFFFF"/>
        <w:spacing w:after="150" w:line="240" w:lineRule="auto"/>
        <w:jc w:val="both"/>
        <w:rPr>
          <w:rFonts w:ascii="Times New Roman" w:eastAsia="Times New Roman" w:hAnsi="Times New Roman" w:cs="Times New Roman"/>
          <w:b/>
          <w:bCs/>
          <w:i/>
          <w:iCs/>
          <w:color w:val="000000"/>
          <w:sz w:val="24"/>
          <w:szCs w:val="24"/>
          <w:lang w:eastAsia="ru-RU"/>
        </w:rPr>
      </w:pPr>
      <w:r>
        <w:rPr>
          <w:rFonts w:ascii="Times New Roman" w:hAnsi="Times New Roman" w:cs="Times New Roman"/>
          <w:b/>
          <w:sz w:val="24"/>
          <w:szCs w:val="24"/>
        </w:rPr>
        <w:t>Виды контрольно-оценочной деятельности: входной, текущий, тематический, итоговый</w:t>
      </w:r>
    </w:p>
    <w:p w:rsidR="003608E4" w:rsidRPr="008D45B3" w:rsidRDefault="003608E4"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b/>
          <w:bCs/>
          <w:iCs/>
          <w:color w:val="000000"/>
          <w:sz w:val="24"/>
          <w:szCs w:val="24"/>
          <w:lang w:eastAsia="ru-RU"/>
        </w:rPr>
        <w:t>Тематический </w:t>
      </w:r>
      <w:r w:rsidRPr="008D45B3">
        <w:rPr>
          <w:rFonts w:ascii="Times New Roman" w:eastAsia="Times New Roman" w:hAnsi="Times New Roman" w:cs="Times New Roman"/>
          <w:b/>
          <w:bCs/>
          <w:color w:val="000000"/>
          <w:sz w:val="24"/>
          <w:szCs w:val="24"/>
          <w:lang w:eastAsia="ru-RU"/>
        </w:rPr>
        <w:t>контроль </w:t>
      </w:r>
      <w:r w:rsidRPr="008D45B3">
        <w:rPr>
          <w:rFonts w:ascii="Times New Roman" w:eastAsia="Times New Roman" w:hAnsi="Times New Roman" w:cs="Times New Roman"/>
          <w:color w:val="000000"/>
          <w:sz w:val="24"/>
          <w:szCs w:val="24"/>
          <w:lang w:eastAsia="ru-RU"/>
        </w:rPr>
        <w:t>осуществляется по завершении крупного блока (темы) в форме компьютерного тестирования. Он позволяет оценить знания и умения учащихся, полученные в ходе достаточно продолжительного периода работы.</w:t>
      </w:r>
    </w:p>
    <w:p w:rsidR="003608E4" w:rsidRPr="008D45B3" w:rsidRDefault="003608E4" w:rsidP="006D628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b/>
          <w:bCs/>
          <w:iCs/>
          <w:color w:val="000000"/>
          <w:sz w:val="24"/>
          <w:szCs w:val="24"/>
          <w:lang w:eastAsia="ru-RU"/>
        </w:rPr>
        <w:t>Итоговый</w:t>
      </w:r>
      <w:r w:rsidRPr="008D45B3">
        <w:rPr>
          <w:rFonts w:ascii="Times New Roman" w:eastAsia="Times New Roman" w:hAnsi="Times New Roman" w:cs="Times New Roman"/>
          <w:b/>
          <w:bCs/>
          <w:i/>
          <w:iCs/>
          <w:color w:val="000000"/>
          <w:sz w:val="24"/>
          <w:szCs w:val="24"/>
          <w:lang w:eastAsia="ru-RU"/>
        </w:rPr>
        <w:t> </w:t>
      </w:r>
      <w:r w:rsidRPr="008D45B3">
        <w:rPr>
          <w:rFonts w:ascii="Times New Roman" w:eastAsia="Times New Roman" w:hAnsi="Times New Roman" w:cs="Times New Roman"/>
          <w:color w:val="000000"/>
          <w:sz w:val="24"/>
          <w:szCs w:val="24"/>
          <w:lang w:eastAsia="ru-RU"/>
        </w:rPr>
        <w:t xml:space="preserve">контроль осуществляется по завершении каждого года обучения. </w:t>
      </w:r>
    </w:p>
    <w:p w:rsidR="003608E4" w:rsidRPr="003608E4" w:rsidRDefault="003608E4" w:rsidP="006D628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Формы контрольно-оценочной деятельности: </w:t>
      </w:r>
      <w:r w:rsidRPr="003608E4">
        <w:rPr>
          <w:rFonts w:ascii="Times New Roman" w:hAnsi="Times New Roman" w:cs="Times New Roman"/>
          <w:sz w:val="24"/>
          <w:szCs w:val="24"/>
        </w:rPr>
        <w:t>устный опрос, практическая работа, тест, контрольная, самостоятельная работа, творческая работа, зачёт и др.</w:t>
      </w:r>
    </w:p>
    <w:p w:rsidR="00737468" w:rsidRDefault="008D45B3" w:rsidP="006D628E">
      <w:pPr>
        <w:shd w:val="clear" w:color="auto" w:fill="FFFFFF"/>
        <w:spacing w:after="150" w:line="240" w:lineRule="auto"/>
        <w:jc w:val="both"/>
        <w:rPr>
          <w:rFonts w:ascii="Times New Roman" w:eastAsia="Times New Roman" w:hAnsi="Times New Roman" w:cs="Times New Roman"/>
          <w:b/>
          <w:bCs/>
          <w:i/>
          <w:iCs/>
          <w:color w:val="000000"/>
          <w:sz w:val="24"/>
          <w:szCs w:val="24"/>
          <w:lang w:eastAsia="ru-RU"/>
        </w:rPr>
      </w:pPr>
      <w:r w:rsidRPr="008D45B3">
        <w:rPr>
          <w:rFonts w:ascii="Times New Roman" w:eastAsia="Times New Roman" w:hAnsi="Times New Roman" w:cs="Times New Roman"/>
          <w:b/>
          <w:bCs/>
          <w:color w:val="000000"/>
          <w:sz w:val="24"/>
          <w:szCs w:val="24"/>
          <w:lang w:eastAsia="ru-RU"/>
        </w:rPr>
        <w:t>Планируемые результаты освоения учебного предмета «Экономика» </w:t>
      </w:r>
    </w:p>
    <w:p w:rsidR="008D45B3" w:rsidRPr="00737468" w:rsidRDefault="008D45B3" w:rsidP="006D628E">
      <w:pPr>
        <w:pStyle w:val="a6"/>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7468">
        <w:rPr>
          <w:rFonts w:ascii="Times New Roman" w:eastAsia="Times New Roman" w:hAnsi="Times New Roman" w:cs="Times New Roman"/>
          <w:color w:val="000000"/>
          <w:sz w:val="24"/>
          <w:szCs w:val="24"/>
          <w:lang w:eastAsia="ru-RU"/>
        </w:rPr>
        <w:t>понимание сущности экономических институтов, их роли в социально-экономическом развитии общества;</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проявление экономического мышления: умение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окружающих и общества в целом;</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знание факторов, влияющих на изменение спроса и предложения товара, понимание сущности закона убывающей предельной полезности;</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 xml:space="preserve">знание особенностей традиционной, централизованной, рыночной и смешанной </w:t>
      </w:r>
      <w:proofErr w:type="spellStart"/>
      <w:r w:rsidRPr="008D45B3">
        <w:rPr>
          <w:rFonts w:ascii="Times New Roman" w:eastAsia="Times New Roman" w:hAnsi="Times New Roman" w:cs="Times New Roman"/>
          <w:color w:val="000000"/>
          <w:sz w:val="24"/>
          <w:szCs w:val="24"/>
          <w:lang w:eastAsia="ru-RU"/>
        </w:rPr>
        <w:t>экономиеских</w:t>
      </w:r>
      <w:proofErr w:type="spellEnd"/>
      <w:r w:rsidRPr="008D45B3">
        <w:rPr>
          <w:rFonts w:ascii="Times New Roman" w:eastAsia="Times New Roman" w:hAnsi="Times New Roman" w:cs="Times New Roman"/>
          <w:color w:val="000000"/>
          <w:sz w:val="24"/>
          <w:szCs w:val="24"/>
          <w:lang w:eastAsia="ru-RU"/>
        </w:rPr>
        <w:t xml:space="preserve"> систем; понимание роли государства в рыночной экономике, пределов его вмешательства в экономику и его последствий;</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знание роли и функций денег, особенностей денежного обращения; получение представления, как работает банковская система, умение просчитывать риски по кредитам и депозитам;</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знание различных видов фирм, форм собственности, ответственности бизнеса; знание рыночных структур с совершенной и несовершенной конкуренцией, приёмов конкурентной борьбы;</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применение полученных знаний и сформированных навыков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8D45B3" w:rsidRPr="008D45B3" w:rsidRDefault="008D45B3" w:rsidP="006D628E">
      <w:pPr>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D45B3">
        <w:rPr>
          <w:rFonts w:ascii="Times New Roman" w:eastAsia="Times New Roman" w:hAnsi="Times New Roman" w:cs="Times New Roman"/>
          <w:color w:val="000000"/>
          <w:sz w:val="24"/>
          <w:szCs w:val="24"/>
          <w:lang w:eastAsia="ru-RU"/>
        </w:rPr>
        <w:t>знание особенностей современного рынка труда, владение этикой трудовых отношений;</w:t>
      </w:r>
    </w:p>
    <w:p w:rsidR="00670840" w:rsidRPr="00737468" w:rsidRDefault="008D45B3" w:rsidP="006D628E">
      <w:pPr>
        <w:numPr>
          <w:ilvl w:val="0"/>
          <w:numId w:val="57"/>
        </w:numPr>
        <w:shd w:val="clear" w:color="auto" w:fill="FFFFFF"/>
        <w:spacing w:after="150" w:line="240" w:lineRule="auto"/>
        <w:jc w:val="both"/>
        <w:rPr>
          <w:rFonts w:ascii="Arial" w:eastAsia="Times New Roman" w:hAnsi="Arial" w:cs="Arial"/>
          <w:color w:val="000000"/>
          <w:sz w:val="21"/>
          <w:szCs w:val="21"/>
          <w:lang w:eastAsia="ru-RU"/>
        </w:rPr>
      </w:pPr>
      <w:r w:rsidRPr="008D45B3">
        <w:rPr>
          <w:rFonts w:ascii="Times New Roman" w:eastAsia="Times New Roman" w:hAnsi="Times New Roman" w:cs="Times New Roman"/>
          <w:color w:val="000000"/>
          <w:sz w:val="24"/>
          <w:szCs w:val="24"/>
          <w:lang w:eastAsia="ru-RU"/>
        </w:rPr>
        <w:t>понимание места и роли России в современной миро</w:t>
      </w:r>
      <w:r w:rsidR="00737468">
        <w:rPr>
          <w:rFonts w:ascii="Times New Roman" w:eastAsia="Times New Roman" w:hAnsi="Times New Roman" w:cs="Times New Roman"/>
          <w:color w:val="000000"/>
          <w:sz w:val="24"/>
          <w:szCs w:val="24"/>
          <w:lang w:eastAsia="ru-RU"/>
        </w:rPr>
        <w:t>вой экономике, умение ориентиро</w:t>
      </w:r>
      <w:r w:rsidRPr="008D45B3">
        <w:rPr>
          <w:rFonts w:ascii="Times New Roman" w:eastAsia="Times New Roman" w:hAnsi="Times New Roman" w:cs="Times New Roman"/>
          <w:color w:val="000000"/>
          <w:sz w:val="24"/>
          <w:szCs w:val="24"/>
          <w:lang w:eastAsia="ru-RU"/>
        </w:rPr>
        <w:t>ваться в современных экономических событиях в России и в мире</w:t>
      </w:r>
      <w:r w:rsidRPr="008D45B3">
        <w:rPr>
          <w:rFonts w:ascii="Arial" w:eastAsia="Times New Roman" w:hAnsi="Arial" w:cs="Arial"/>
          <w:color w:val="000000"/>
          <w:sz w:val="21"/>
          <w:szCs w:val="21"/>
          <w:lang w:eastAsia="ru-RU"/>
        </w:rPr>
        <w:t>.</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b/>
          <w:sz w:val="24"/>
          <w:szCs w:val="24"/>
        </w:rPr>
        <w:t>Микроэкономика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структуру бюджета собственной семьи;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строить личный финансовый план;</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ситуацию на реальных рынках с точки зрения продавцов и покупателей;</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принимать рациональные решения в условиях относительной ограниченности доступных ресурсов;</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собственное потребительское поведение;</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роль кредита в современной экономике;</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применять навыки расчета сумм кредита и ипотеки в реальной жизни;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объяснять на примерах и представлять в виде </w:t>
      </w:r>
      <w:proofErr w:type="spellStart"/>
      <w:r w:rsidRPr="00DA3ED3">
        <w:rPr>
          <w:rFonts w:ascii="Times New Roman" w:hAnsi="Times New Roman" w:cs="Times New Roman"/>
          <w:sz w:val="24"/>
          <w:szCs w:val="24"/>
        </w:rPr>
        <w:t>инфографики</w:t>
      </w:r>
      <w:proofErr w:type="spellEnd"/>
      <w:r w:rsidRPr="00DA3ED3">
        <w:rPr>
          <w:rFonts w:ascii="Times New Roman" w:hAnsi="Times New Roman" w:cs="Times New Roman"/>
          <w:sz w:val="24"/>
          <w:szCs w:val="24"/>
        </w:rPr>
        <w:t xml:space="preserve"> законы спроса и предложения;</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значимость и классифицировать условия, влияющие на спрос и предложение;</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приводить примеры товаров </w:t>
      </w:r>
      <w:proofErr w:type="spellStart"/>
      <w:r w:rsidRPr="00DA3ED3">
        <w:rPr>
          <w:rFonts w:ascii="Times New Roman" w:hAnsi="Times New Roman" w:cs="Times New Roman"/>
          <w:sz w:val="24"/>
          <w:szCs w:val="24"/>
        </w:rPr>
        <w:t>Гиффена</w:t>
      </w:r>
      <w:proofErr w:type="spellEnd"/>
      <w:r w:rsidRPr="00DA3ED3">
        <w:rPr>
          <w:rFonts w:ascii="Times New Roman" w:hAnsi="Times New Roman" w:cs="Times New Roman"/>
          <w:sz w:val="24"/>
          <w:szCs w:val="24"/>
        </w:rPr>
        <w:t>;</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на примерах эластичность спроса и предложения;</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и отличать организационно-правовые формы предпринимательской деятельности;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lastRenderedPageBreak/>
        <w:t>приводить примеры российских предприятий разных организационно-правовых форм;</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объяснять практическое назначение </w:t>
      </w:r>
      <w:proofErr w:type="spellStart"/>
      <w:r w:rsidRPr="00DA3ED3">
        <w:rPr>
          <w:rFonts w:ascii="Times New Roman" w:hAnsi="Times New Roman" w:cs="Times New Roman"/>
          <w:sz w:val="24"/>
          <w:szCs w:val="24"/>
        </w:rPr>
        <w:t>франчайзинга</w:t>
      </w:r>
      <w:proofErr w:type="spellEnd"/>
      <w:r w:rsidRPr="00DA3ED3">
        <w:rPr>
          <w:rFonts w:ascii="Times New Roman" w:hAnsi="Times New Roman" w:cs="Times New Roman"/>
          <w:sz w:val="24"/>
          <w:szCs w:val="24"/>
        </w:rPr>
        <w:t xml:space="preserve"> и сферы его применения;</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различать и представлять посредством </w:t>
      </w:r>
      <w:proofErr w:type="spellStart"/>
      <w:r w:rsidRPr="00DA3ED3">
        <w:rPr>
          <w:rFonts w:ascii="Times New Roman" w:hAnsi="Times New Roman" w:cs="Times New Roman"/>
          <w:sz w:val="24"/>
          <w:szCs w:val="24"/>
        </w:rPr>
        <w:t>инфографики</w:t>
      </w:r>
      <w:proofErr w:type="spellEnd"/>
      <w:r w:rsidRPr="00DA3ED3">
        <w:rPr>
          <w:rFonts w:ascii="Times New Roman" w:hAnsi="Times New Roman" w:cs="Times New Roman"/>
          <w:sz w:val="24"/>
          <w:szCs w:val="24"/>
        </w:rPr>
        <w:t xml:space="preserve"> виды издержек производства;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издержки, выручку и прибыль фирмы;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эффект масштабирования и мультиплицирования для экономики государства;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социально-экономическую роль и функции предпринимательства;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сравнивать виды ценных бумаг;</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страховые услуги;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практическое назначение основных функций менеджмента;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место маркетинга в деятельности организации;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эффективной рекламы;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разрабатывать бизнес-план;</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сравнивать рынки с интенсивной и несовершенной конкуренцией;</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называть цели антимонопольной политики государства;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взаимосвязь факторов производства и факторов дохода;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факторов, влияющих на производительность труда.</w:t>
      </w:r>
    </w:p>
    <w:p w:rsidR="00670840" w:rsidRPr="00DA3ED3" w:rsidRDefault="00670840" w:rsidP="006D628E">
      <w:pPr>
        <w:jc w:val="both"/>
        <w:rPr>
          <w:rFonts w:ascii="Times New Roman" w:hAnsi="Times New Roman" w:cs="Times New Roman"/>
          <w:sz w:val="24"/>
          <w:szCs w:val="24"/>
        </w:rPr>
      </w:pP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b/>
          <w:sz w:val="24"/>
          <w:szCs w:val="24"/>
        </w:rPr>
        <w:t>Макроэкономика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на примерах различные роли государства в рыночной экономике;</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характеризовать доходную и расходную части государственного бюджета;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основные виды налогов для различных субъектов и экономических моделей;</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указывать основные последствия макроэкономических проблем;</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макроэкономическое равновесие в модели «AD-AS»;</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сфер применения показателя ВВП;</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экономической функции денег в реальной жизни;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различать сферы применения различных форм денег;</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денежные агрегаты и факторы, влияющие на формирование величины денежной массы;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взаимосвязь основных элементов банковской системы;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как банки делают деньги;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различных видов инфляции;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находить в реальных ситуациях последствия инфляции;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применять способы анализа индекса потребительских цен;</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lastRenderedPageBreak/>
        <w:t>характеризовать основные направления антиинфляционной политики государства;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различать виды безработицы;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находить в реальных условиях причины и последствия безработицы;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определять целесообразность мер государственной политики для снижения уровня безработицы;</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факторов, влияющих на экономический рост;</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приводить примеры экономических циклов в разные исторические эпохи.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b/>
          <w:sz w:val="24"/>
          <w:szCs w:val="24"/>
        </w:rPr>
        <w:t>Международная экономика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назначение международной торговли;</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систему регулирования внешней торговли на государственном уровне;</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различать экспорт и импорт;</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курсы мировых валют;</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влияние международных экономических факторов на валютный курс;</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различать виды международных расчетов;</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анализировать глобальные проблемы международных экономических отношений;</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роль экономических организаций в социально-экономическом развитии общества;</w:t>
      </w:r>
    </w:p>
    <w:p w:rsidR="00670840" w:rsidRPr="00DA3ED3" w:rsidRDefault="00670840" w:rsidP="006D628E">
      <w:pPr>
        <w:jc w:val="both"/>
        <w:rPr>
          <w:rFonts w:ascii="Times New Roman" w:hAnsi="Times New Roman" w:cs="Times New Roman"/>
          <w:sz w:val="24"/>
          <w:szCs w:val="24"/>
        </w:rPr>
      </w:pPr>
      <w:r w:rsidRPr="00DA3ED3">
        <w:rPr>
          <w:rFonts w:ascii="Times New Roman" w:hAnsi="Times New Roman" w:cs="Times New Roman"/>
          <w:sz w:val="24"/>
          <w:szCs w:val="24"/>
        </w:rPr>
        <w:t>объяснять особенности современной экономики России.</w:t>
      </w:r>
    </w:p>
    <w:p w:rsidR="00670840" w:rsidRPr="00DA3ED3" w:rsidRDefault="00670840" w:rsidP="006D628E">
      <w:pPr>
        <w:jc w:val="both"/>
        <w:rPr>
          <w:rFonts w:ascii="Times New Roman" w:hAnsi="Times New Roman" w:cs="Times New Roman"/>
          <w:sz w:val="24"/>
          <w:szCs w:val="24"/>
        </w:rPr>
      </w:pPr>
    </w:p>
    <w:p w:rsidR="00670840" w:rsidRPr="00DA3ED3" w:rsidRDefault="00670840" w:rsidP="006D628E">
      <w:pPr>
        <w:jc w:val="both"/>
        <w:rPr>
          <w:rFonts w:ascii="Times New Roman" w:hAnsi="Times New Roman" w:cs="Times New Roman"/>
          <w:sz w:val="24"/>
          <w:szCs w:val="24"/>
          <w:u w:val="single"/>
        </w:rPr>
      </w:pPr>
      <w:r w:rsidRPr="00DA3ED3">
        <w:rPr>
          <w:rFonts w:ascii="Times New Roman" w:hAnsi="Times New Roman" w:cs="Times New Roman"/>
          <w:b/>
          <w:sz w:val="24"/>
          <w:szCs w:val="24"/>
        </w:rPr>
        <w:t xml:space="preserve">Выпускник </w:t>
      </w:r>
      <w:r w:rsidRPr="00DA3ED3">
        <w:rPr>
          <w:rFonts w:ascii="Times New Roman" w:hAnsi="Times New Roman" w:cs="Times New Roman"/>
          <w:b/>
          <w:sz w:val="24"/>
          <w:szCs w:val="24"/>
          <w:u w:val="single"/>
        </w:rPr>
        <w:t>на углубленном уровне получит возможность научиться: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b/>
          <w:i/>
          <w:sz w:val="24"/>
          <w:szCs w:val="24"/>
        </w:rPr>
        <w:t>Основные концепции экономики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владеть приемами работы с аналитической экономической информацией;</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оценивать происходящие события и поведение людей с экономической точки зрения;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670840" w:rsidRPr="00DA3ED3" w:rsidRDefault="00670840" w:rsidP="006D628E">
      <w:pPr>
        <w:jc w:val="both"/>
        <w:rPr>
          <w:rFonts w:ascii="Times New Roman" w:hAnsi="Times New Roman" w:cs="Times New Roman"/>
          <w:i/>
          <w:sz w:val="24"/>
          <w:szCs w:val="24"/>
        </w:rPr>
      </w:pP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b/>
          <w:i/>
          <w:sz w:val="24"/>
          <w:szCs w:val="24"/>
        </w:rPr>
        <w:t>Микроэкономика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lastRenderedPageBreak/>
        <w:t>оценивать и принимать ответственность за рациональные решения и их возможные последствия для себя, своего окружения и общества в целом;</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применять теоретические знания по микроэкономике для практической деятельности и повседневной жизни;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понимать необходимость соблюдения предписаний, предлагаемых в договорах по кредитам, ипотеке, вкладам и др.;</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оценивать происходящие события и поведение людей с экономической точки зрения;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рационально и экономно обращаться с деньгами в повседневной жизни;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решать с опорой на полученные знания практические задачи, отражающие типичные жизненные ситуации;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моделировать и рассчитывать проект индивидуального бизнес-плана.</w:t>
      </w:r>
    </w:p>
    <w:p w:rsidR="00670840" w:rsidRPr="00DA3ED3" w:rsidRDefault="00670840" w:rsidP="006D628E">
      <w:pPr>
        <w:jc w:val="both"/>
        <w:rPr>
          <w:rFonts w:ascii="Times New Roman" w:hAnsi="Times New Roman" w:cs="Times New Roman"/>
          <w:i/>
          <w:sz w:val="24"/>
          <w:szCs w:val="24"/>
        </w:rPr>
      </w:pP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b/>
          <w:i/>
          <w:sz w:val="24"/>
          <w:szCs w:val="24"/>
        </w:rPr>
        <w:t>Макроэкономика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осознавать значение теоретических знаний по макроэкономике для практической деятельности и повседневной жизни;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оценивать происходящие мировые события и поведение людей с экономической точки зрения;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динамику основных макроэкономических показателей и современной ситуации в экономике России;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решать с опорой на полученные знания практические задачи, отражающие типичные макроэкономические ситуации;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670840" w:rsidRPr="00DA3ED3" w:rsidRDefault="00670840" w:rsidP="006D628E">
      <w:pPr>
        <w:jc w:val="both"/>
        <w:rPr>
          <w:rFonts w:ascii="Times New Roman" w:hAnsi="Times New Roman" w:cs="Times New Roman"/>
          <w:i/>
          <w:sz w:val="24"/>
          <w:szCs w:val="24"/>
        </w:rPr>
      </w:pP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b/>
          <w:i/>
          <w:sz w:val="24"/>
          <w:szCs w:val="24"/>
        </w:rPr>
        <w:t>Международная экономика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оценивать происходящие мировые события с экономической точки зрения;</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создавать алгоритмы для совершенствования собственной познавательной деятельности творческого и поискового характера;</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решать с опорой на полученные знания практические задачи, отражающие типичные жизненные ситуации;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использовать экономические знания и опыт самостоятельной исследовательской деятельности в области экономики;</w:t>
      </w:r>
    </w:p>
    <w:p w:rsidR="00670840" w:rsidRPr="00DA3ED3" w:rsidRDefault="00670840" w:rsidP="006D628E">
      <w:pPr>
        <w:jc w:val="both"/>
        <w:rPr>
          <w:rFonts w:ascii="Times New Roman" w:hAnsi="Times New Roman" w:cs="Times New Roman"/>
          <w:i/>
          <w:sz w:val="24"/>
          <w:szCs w:val="24"/>
        </w:rPr>
      </w:pPr>
      <w:r w:rsidRPr="00DA3ED3">
        <w:rPr>
          <w:rFonts w:ascii="Times New Roman" w:hAnsi="Times New Roman" w:cs="Times New Roman"/>
          <w:i/>
          <w:sz w:val="24"/>
          <w:szCs w:val="24"/>
        </w:rPr>
        <w:t>владеть пониманием особенностей формирования рыночной экономики и роли государства в современном мире.</w:t>
      </w:r>
    </w:p>
    <w:p w:rsidR="00670840" w:rsidRDefault="00670840" w:rsidP="006D628E">
      <w:pPr>
        <w:jc w:val="both"/>
        <w:rPr>
          <w:rFonts w:ascii="Times New Roman" w:hAnsi="Times New Roman" w:cs="Times New Roman"/>
          <w:color w:val="000000"/>
          <w:sz w:val="24"/>
          <w:szCs w:val="24"/>
        </w:rPr>
      </w:pPr>
    </w:p>
    <w:p w:rsidR="009D36C9" w:rsidRPr="00DA3ED3" w:rsidRDefault="00670840" w:rsidP="006D628E">
      <w:pPr>
        <w:jc w:val="both"/>
        <w:rPr>
          <w:rFonts w:ascii="Times New Roman" w:hAnsi="Times New Roman" w:cs="Times New Roman"/>
          <w:b/>
          <w:sz w:val="24"/>
          <w:szCs w:val="24"/>
        </w:rPr>
      </w:pPr>
      <w:r>
        <w:rPr>
          <w:rFonts w:ascii="Times New Roman" w:hAnsi="Times New Roman" w:cs="Times New Roman"/>
          <w:b/>
          <w:sz w:val="24"/>
          <w:szCs w:val="24"/>
        </w:rPr>
        <w:t>С</w:t>
      </w:r>
      <w:r w:rsidR="009D36C9" w:rsidRPr="00DA3ED3">
        <w:rPr>
          <w:rFonts w:ascii="Times New Roman" w:hAnsi="Times New Roman" w:cs="Times New Roman"/>
          <w:b/>
          <w:sz w:val="24"/>
          <w:szCs w:val="24"/>
        </w:rPr>
        <w:t xml:space="preserve">одержание </w:t>
      </w:r>
    </w:p>
    <w:p w:rsidR="009D36C9" w:rsidRPr="00DA3ED3" w:rsidRDefault="009D36C9" w:rsidP="006D628E">
      <w:pPr>
        <w:jc w:val="both"/>
        <w:rPr>
          <w:rFonts w:ascii="Times New Roman" w:hAnsi="Times New Roman" w:cs="Times New Roman"/>
          <w:b/>
          <w:bCs/>
          <w:sz w:val="24"/>
          <w:szCs w:val="24"/>
        </w:rPr>
      </w:pPr>
      <w:r w:rsidRPr="00DA3ED3">
        <w:rPr>
          <w:rFonts w:ascii="Times New Roman" w:hAnsi="Times New Roman" w:cs="Times New Roman"/>
          <w:b/>
          <w:bCs/>
          <w:sz w:val="24"/>
          <w:szCs w:val="24"/>
        </w:rPr>
        <w:t>Углубленный уровень</w:t>
      </w:r>
    </w:p>
    <w:p w:rsidR="009D36C9" w:rsidRPr="00DA3ED3" w:rsidRDefault="009D36C9" w:rsidP="006D628E">
      <w:pPr>
        <w:jc w:val="both"/>
        <w:rPr>
          <w:rFonts w:ascii="Times New Roman" w:hAnsi="Times New Roman" w:cs="Times New Roman"/>
          <w:b/>
          <w:bCs/>
          <w:sz w:val="24"/>
          <w:szCs w:val="24"/>
        </w:rPr>
      </w:pPr>
      <w:r w:rsidRPr="00DA3ED3">
        <w:rPr>
          <w:rFonts w:ascii="Times New Roman" w:hAnsi="Times New Roman" w:cs="Times New Roman"/>
          <w:b/>
          <w:bCs/>
          <w:sz w:val="24"/>
          <w:szCs w:val="24"/>
        </w:rPr>
        <w:t>Основные концепции экономики</w:t>
      </w:r>
    </w:p>
    <w:p w:rsidR="009D36C9" w:rsidRPr="006D628E" w:rsidRDefault="009D36C9" w:rsidP="006D628E">
      <w:pPr>
        <w:jc w:val="both"/>
        <w:rPr>
          <w:rFonts w:ascii="Times New Roman" w:hAnsi="Times New Roman" w:cs="Times New Roman"/>
          <w:bCs/>
          <w:sz w:val="24"/>
          <w:szCs w:val="24"/>
        </w:rPr>
      </w:pPr>
      <w:r w:rsidRPr="00DA3ED3">
        <w:rPr>
          <w:rFonts w:ascii="Times New Roman" w:hAnsi="Times New Roman" w:cs="Times New Roman"/>
          <w:bCs/>
          <w:sz w:val="24"/>
          <w:szCs w:val="24"/>
        </w:rPr>
        <w:lastRenderedPageBreak/>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DA3ED3">
        <w:rPr>
          <w:rFonts w:ascii="Times New Roman" w:hAnsi="Times New Roman" w:cs="Times New Roman"/>
          <w:bCs/>
          <w:i/>
          <w:sz w:val="24"/>
          <w:szCs w:val="24"/>
        </w:rPr>
        <w:t xml:space="preserve">Абсолютные и сравнительные преимущества. </w:t>
      </w:r>
      <w:r w:rsidRPr="00DA3ED3">
        <w:rPr>
          <w:rFonts w:ascii="Times New Roman" w:hAnsi="Times New Roman" w:cs="Times New Roman"/>
          <w:bCs/>
          <w:sz w:val="24"/>
          <w:szCs w:val="24"/>
        </w:rPr>
        <w:t xml:space="preserve">Типы экономических систем. </w:t>
      </w:r>
    </w:p>
    <w:p w:rsidR="009D36C9" w:rsidRPr="00DA3ED3" w:rsidRDefault="009D36C9" w:rsidP="006D628E">
      <w:pPr>
        <w:jc w:val="both"/>
        <w:rPr>
          <w:rFonts w:ascii="Times New Roman" w:hAnsi="Times New Roman" w:cs="Times New Roman"/>
          <w:b/>
          <w:bCs/>
          <w:sz w:val="24"/>
          <w:szCs w:val="24"/>
        </w:rPr>
      </w:pPr>
      <w:r w:rsidRPr="00DA3ED3">
        <w:rPr>
          <w:rFonts w:ascii="Times New Roman" w:hAnsi="Times New Roman" w:cs="Times New Roman"/>
          <w:b/>
          <w:bCs/>
          <w:sz w:val="24"/>
          <w:szCs w:val="24"/>
        </w:rPr>
        <w:t>Микроэкономика</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Функционирование рынка. Спрос, величина спроса, закон спроса, индивидуальный и рыночный спрос. Товары </w:t>
      </w:r>
      <w:proofErr w:type="spellStart"/>
      <w:r w:rsidRPr="00DA3ED3">
        <w:rPr>
          <w:rFonts w:ascii="Times New Roman" w:hAnsi="Times New Roman" w:cs="Times New Roman"/>
          <w:sz w:val="24"/>
          <w:szCs w:val="24"/>
        </w:rPr>
        <w:t>Гиффена</w:t>
      </w:r>
      <w:proofErr w:type="spellEnd"/>
      <w:r w:rsidRPr="00DA3ED3">
        <w:rPr>
          <w:rFonts w:ascii="Times New Roman" w:hAnsi="Times New Roman" w:cs="Times New Roman"/>
          <w:sz w:val="24"/>
          <w:szCs w:val="24"/>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DA3ED3">
        <w:rPr>
          <w:rFonts w:ascii="Times New Roman" w:hAnsi="Times New Roman" w:cs="Times New Roman"/>
          <w:i/>
          <w:sz w:val="24"/>
          <w:szCs w:val="24"/>
        </w:rPr>
        <w:t>Заменяющие и дополняющие товары, перекрестная эластичность спроса.</w:t>
      </w:r>
      <w:r w:rsidRPr="00DA3ED3">
        <w:rPr>
          <w:rFonts w:ascii="Times New Roman" w:hAnsi="Times New Roman" w:cs="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Фирма и ее цели. Организационно-правовые формы предприятий по российскому законодательству. </w:t>
      </w:r>
      <w:proofErr w:type="spellStart"/>
      <w:r w:rsidRPr="00DA3ED3">
        <w:rPr>
          <w:rFonts w:ascii="Times New Roman" w:hAnsi="Times New Roman" w:cs="Times New Roman"/>
          <w:sz w:val="24"/>
          <w:szCs w:val="24"/>
        </w:rPr>
        <w:t>Франчайзинг</w:t>
      </w:r>
      <w:proofErr w:type="spellEnd"/>
      <w:r w:rsidRPr="00DA3ED3">
        <w:rPr>
          <w:rFonts w:ascii="Times New Roman" w:hAnsi="Times New Roman" w:cs="Times New Roman"/>
          <w:sz w:val="24"/>
          <w:szCs w:val="24"/>
        </w:rPr>
        <w:t xml:space="preserve">. Экономические и бухгалтерские затраты и прибыль. </w:t>
      </w:r>
      <w:r w:rsidRPr="00DA3ED3">
        <w:rPr>
          <w:rFonts w:ascii="Times New Roman" w:hAnsi="Times New Roman" w:cs="Times New Roman"/>
          <w:i/>
          <w:sz w:val="24"/>
          <w:szCs w:val="24"/>
        </w:rPr>
        <w:t>Показатели выпуска фирмы: общий, средний и предельный продукт переменного фактора производства.</w:t>
      </w:r>
      <w:r w:rsidRPr="00DA3ED3">
        <w:rPr>
          <w:rFonts w:ascii="Times New Roman" w:hAnsi="Times New Roman" w:cs="Times New Roman"/>
          <w:sz w:val="24"/>
          <w:szCs w:val="24"/>
        </w:rPr>
        <w:t xml:space="preserve"> Закон убывающей отдачи. Амортизационные отчисления. </w:t>
      </w:r>
      <w:r w:rsidRPr="00DA3ED3">
        <w:rPr>
          <w:rFonts w:ascii="Times New Roman" w:hAnsi="Times New Roman" w:cs="Times New Roman"/>
          <w:i/>
          <w:sz w:val="24"/>
          <w:szCs w:val="24"/>
        </w:rPr>
        <w:t>Необратимые издержки.</w:t>
      </w:r>
      <w:r w:rsidRPr="00DA3ED3">
        <w:rPr>
          <w:rFonts w:ascii="Times New Roman" w:hAnsi="Times New Roman" w:cs="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DA3ED3">
        <w:rPr>
          <w:rFonts w:ascii="Times New Roman" w:hAnsi="Times New Roman" w:cs="Times New Roman"/>
          <w:i/>
          <w:sz w:val="24"/>
          <w:szCs w:val="24"/>
        </w:rPr>
        <w:t>Реклама.</w:t>
      </w:r>
      <w:r w:rsidRPr="00DA3ED3">
        <w:rPr>
          <w:rFonts w:ascii="Times New Roman" w:hAnsi="Times New Roman" w:cs="Times New Roman"/>
          <w:sz w:val="24"/>
          <w:szCs w:val="24"/>
        </w:rPr>
        <w:t xml:space="preserve"> Бизнес-план.</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D36C9" w:rsidRPr="00DA3ED3" w:rsidRDefault="009D36C9" w:rsidP="006D628E">
      <w:pPr>
        <w:jc w:val="both"/>
        <w:rPr>
          <w:rFonts w:ascii="Times New Roman" w:hAnsi="Times New Roman" w:cs="Times New Roman"/>
          <w:b/>
          <w:sz w:val="24"/>
          <w:szCs w:val="24"/>
        </w:rPr>
      </w:pPr>
      <w:r w:rsidRPr="00DA3ED3">
        <w:rPr>
          <w:rFonts w:ascii="Times New Roman" w:hAnsi="Times New Roman" w:cs="Times New Roman"/>
          <w:b/>
          <w:sz w:val="24"/>
          <w:szCs w:val="24"/>
        </w:rPr>
        <w:t>Макроэкономика</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9D36C9" w:rsidRPr="00DA3ED3" w:rsidRDefault="009D36C9" w:rsidP="006D628E">
      <w:pPr>
        <w:jc w:val="both"/>
        <w:rPr>
          <w:rFonts w:ascii="Times New Roman" w:hAnsi="Times New Roman" w:cs="Times New Roman"/>
          <w:i/>
          <w:sz w:val="24"/>
          <w:szCs w:val="24"/>
        </w:rPr>
      </w:pPr>
      <w:r w:rsidRPr="00DA3ED3">
        <w:rPr>
          <w:rFonts w:ascii="Times New Roman" w:hAnsi="Times New Roman" w:cs="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DA3ED3">
        <w:rPr>
          <w:rFonts w:ascii="Times New Roman" w:hAnsi="Times New Roman" w:cs="Times New Roman"/>
          <w:i/>
          <w:sz w:val="24"/>
          <w:szCs w:val="24"/>
        </w:rPr>
        <w:t>Совокупный спрос и совокупное предложение.</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Деньги. Денежные агрегаты. Основы денежной политики. Банки и банковская система.</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DA3ED3">
        <w:rPr>
          <w:rFonts w:ascii="Times New Roman" w:hAnsi="Times New Roman" w:cs="Times New Roman"/>
          <w:i/>
          <w:sz w:val="24"/>
          <w:szCs w:val="24"/>
        </w:rPr>
        <w:t>.</w:t>
      </w:r>
      <w:r w:rsidRPr="00DA3ED3">
        <w:rPr>
          <w:rFonts w:ascii="Times New Roman" w:hAnsi="Times New Roman" w:cs="Times New Roman"/>
          <w:sz w:val="24"/>
          <w:szCs w:val="24"/>
        </w:rPr>
        <w:t xml:space="preserve"> Экономические циклы.</w:t>
      </w:r>
    </w:p>
    <w:p w:rsidR="009D36C9" w:rsidRPr="00DA3ED3" w:rsidRDefault="009D36C9" w:rsidP="006D628E">
      <w:pPr>
        <w:jc w:val="both"/>
        <w:rPr>
          <w:rFonts w:ascii="Times New Roman" w:hAnsi="Times New Roman" w:cs="Times New Roman"/>
          <w:b/>
          <w:sz w:val="24"/>
          <w:szCs w:val="24"/>
        </w:rPr>
      </w:pPr>
      <w:r w:rsidRPr="00DA3ED3">
        <w:rPr>
          <w:rFonts w:ascii="Times New Roman" w:hAnsi="Times New Roman" w:cs="Times New Roman"/>
          <w:b/>
          <w:sz w:val="24"/>
          <w:szCs w:val="24"/>
        </w:rPr>
        <w:t>Международная экономика</w:t>
      </w:r>
    </w:p>
    <w:p w:rsidR="009D36C9" w:rsidRPr="00DA3ED3" w:rsidRDefault="009D36C9" w:rsidP="006D628E">
      <w:pPr>
        <w:jc w:val="both"/>
        <w:rPr>
          <w:rFonts w:ascii="Times New Roman" w:hAnsi="Times New Roman" w:cs="Times New Roman"/>
          <w:sz w:val="24"/>
          <w:szCs w:val="24"/>
        </w:rPr>
      </w:pPr>
      <w:r w:rsidRPr="00DA3ED3">
        <w:rPr>
          <w:rFonts w:ascii="Times New Roman" w:hAnsi="Times New Roman" w:cs="Times New Roman"/>
          <w:sz w:val="24"/>
          <w:szCs w:val="24"/>
        </w:rPr>
        <w:t xml:space="preserve">Международная торговля. Государственная политика в области международной торговли. Обменный курс валюты. </w:t>
      </w:r>
      <w:r w:rsidRPr="00DA3ED3">
        <w:rPr>
          <w:rFonts w:ascii="Times New Roman" w:hAnsi="Times New Roman" w:cs="Times New Roman"/>
          <w:i/>
          <w:sz w:val="24"/>
          <w:szCs w:val="24"/>
        </w:rPr>
        <w:t>Валютный рынок.</w:t>
      </w:r>
      <w:r w:rsidRPr="00DA3ED3">
        <w:rPr>
          <w:rFonts w:ascii="Times New Roman" w:hAnsi="Times New Roman" w:cs="Times New Roman"/>
          <w:sz w:val="24"/>
          <w:szCs w:val="24"/>
        </w:rPr>
        <w:t xml:space="preserve"> Международные финансы. Мировая валютная система. </w:t>
      </w:r>
      <w:r w:rsidRPr="00DA3ED3">
        <w:rPr>
          <w:rFonts w:ascii="Times New Roman" w:hAnsi="Times New Roman" w:cs="Times New Roman"/>
          <w:sz w:val="24"/>
          <w:szCs w:val="24"/>
        </w:rPr>
        <w:lastRenderedPageBreak/>
        <w:t>Международные расчеты. Платежный баланс.</w:t>
      </w:r>
      <w:r w:rsidRPr="00DA3ED3">
        <w:rPr>
          <w:rFonts w:ascii="Times New Roman" w:hAnsi="Times New Roman" w:cs="Times New Roman"/>
          <w:i/>
          <w:sz w:val="24"/>
          <w:szCs w:val="24"/>
        </w:rPr>
        <w:t xml:space="preserve"> Международные экономические организации. </w:t>
      </w:r>
      <w:r w:rsidRPr="00DA3ED3">
        <w:rPr>
          <w:rFonts w:ascii="Times New Roman" w:hAnsi="Times New Roman" w:cs="Times New Roman"/>
          <w:sz w:val="24"/>
          <w:szCs w:val="24"/>
        </w:rPr>
        <w:t>Глобальные экономические проблемы. Особенности современной экономики России.</w:t>
      </w:r>
    </w:p>
    <w:p w:rsidR="00710251" w:rsidRPr="00DA3ED3" w:rsidRDefault="006D628E" w:rsidP="00670840">
      <w:pPr>
        <w:jc w:val="center"/>
        <w:rPr>
          <w:rFonts w:ascii="Times New Roman" w:hAnsi="Times New Roman" w:cs="Times New Roman"/>
          <w:b/>
          <w:sz w:val="24"/>
          <w:szCs w:val="24"/>
          <w:u w:val="single"/>
        </w:rPr>
      </w:pPr>
      <w:r>
        <w:rPr>
          <w:rFonts w:ascii="Times New Roman" w:hAnsi="Times New Roman" w:cs="Times New Roman"/>
          <w:b/>
          <w:sz w:val="24"/>
          <w:szCs w:val="24"/>
        </w:rPr>
        <w:t>Учебно</w:t>
      </w:r>
      <w:r w:rsidR="00670840">
        <w:rPr>
          <w:rFonts w:ascii="Times New Roman" w:hAnsi="Times New Roman" w:cs="Times New Roman"/>
          <w:b/>
          <w:sz w:val="24"/>
          <w:szCs w:val="24"/>
        </w:rPr>
        <w:t>-тематический план</w:t>
      </w:r>
    </w:p>
    <w:tbl>
      <w:tblPr>
        <w:tblStyle w:val="a3"/>
        <w:tblW w:w="9464" w:type="dxa"/>
        <w:tblLayout w:type="fixed"/>
        <w:tblLook w:val="04A0"/>
      </w:tblPr>
      <w:tblGrid>
        <w:gridCol w:w="675"/>
        <w:gridCol w:w="3165"/>
        <w:gridCol w:w="14"/>
        <w:gridCol w:w="2207"/>
        <w:gridCol w:w="1843"/>
        <w:gridCol w:w="1560"/>
      </w:tblGrid>
      <w:tr w:rsidR="00670840" w:rsidRPr="00DA3ED3" w:rsidTr="006D628E">
        <w:trPr>
          <w:trHeight w:val="271"/>
        </w:trPr>
        <w:tc>
          <w:tcPr>
            <w:tcW w:w="675" w:type="dxa"/>
            <w:vMerge w:val="restart"/>
          </w:tcPr>
          <w:p w:rsidR="00670840" w:rsidRPr="00DA3ED3" w:rsidRDefault="00670840" w:rsidP="00170F61">
            <w:pPr>
              <w:jc w:val="center"/>
              <w:rPr>
                <w:rFonts w:ascii="Times New Roman" w:hAnsi="Times New Roman" w:cs="Times New Roman"/>
                <w:sz w:val="24"/>
                <w:szCs w:val="24"/>
              </w:rPr>
            </w:pPr>
            <w:r w:rsidRPr="00DA3ED3">
              <w:rPr>
                <w:rFonts w:ascii="Times New Roman" w:hAnsi="Times New Roman" w:cs="Times New Roman"/>
                <w:sz w:val="24"/>
                <w:szCs w:val="24"/>
              </w:rPr>
              <w:t>№</w:t>
            </w:r>
          </w:p>
        </w:tc>
        <w:tc>
          <w:tcPr>
            <w:tcW w:w="3179" w:type="dxa"/>
            <w:gridSpan w:val="2"/>
            <w:vMerge w:val="restart"/>
          </w:tcPr>
          <w:p w:rsidR="00670840" w:rsidRPr="00DA3ED3" w:rsidRDefault="00670840" w:rsidP="00170F61">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2207" w:type="dxa"/>
            <w:vMerge w:val="restart"/>
          </w:tcPr>
          <w:p w:rsidR="00670840" w:rsidRPr="00DA3ED3" w:rsidRDefault="00670840" w:rsidP="00170F61">
            <w:pPr>
              <w:jc w:val="center"/>
              <w:rPr>
                <w:rFonts w:ascii="Times New Roman" w:hAnsi="Times New Roman" w:cs="Times New Roman"/>
                <w:sz w:val="24"/>
                <w:szCs w:val="24"/>
              </w:rPr>
            </w:pPr>
            <w:r>
              <w:rPr>
                <w:rFonts w:ascii="Times New Roman" w:hAnsi="Times New Roman" w:cs="Times New Roman"/>
                <w:sz w:val="24"/>
                <w:szCs w:val="24"/>
              </w:rPr>
              <w:t xml:space="preserve">Всего </w:t>
            </w:r>
            <w:r w:rsidRPr="00DA3ED3">
              <w:rPr>
                <w:rFonts w:ascii="Times New Roman" w:hAnsi="Times New Roman" w:cs="Times New Roman"/>
                <w:sz w:val="24"/>
                <w:szCs w:val="24"/>
              </w:rPr>
              <w:t>часов</w:t>
            </w:r>
          </w:p>
        </w:tc>
        <w:tc>
          <w:tcPr>
            <w:tcW w:w="3403" w:type="dxa"/>
            <w:gridSpan w:val="2"/>
          </w:tcPr>
          <w:p w:rsidR="00670840" w:rsidRPr="00DA3ED3" w:rsidRDefault="00670840" w:rsidP="00670840">
            <w:pPr>
              <w:jc w:val="center"/>
              <w:rPr>
                <w:rFonts w:ascii="Times New Roman" w:hAnsi="Times New Roman" w:cs="Times New Roman"/>
                <w:sz w:val="24"/>
                <w:szCs w:val="24"/>
              </w:rPr>
            </w:pPr>
            <w:r>
              <w:rPr>
                <w:rFonts w:ascii="Times New Roman" w:hAnsi="Times New Roman" w:cs="Times New Roman"/>
                <w:sz w:val="24"/>
                <w:szCs w:val="24"/>
              </w:rPr>
              <w:t>В том числе на</w:t>
            </w:r>
          </w:p>
        </w:tc>
      </w:tr>
      <w:tr w:rsidR="00670840" w:rsidRPr="00DA3ED3" w:rsidTr="006D628E">
        <w:trPr>
          <w:trHeight w:val="177"/>
        </w:trPr>
        <w:tc>
          <w:tcPr>
            <w:tcW w:w="675" w:type="dxa"/>
            <w:vMerge/>
          </w:tcPr>
          <w:p w:rsidR="00670840" w:rsidRPr="00DA3ED3" w:rsidRDefault="00670840" w:rsidP="00170F61">
            <w:pPr>
              <w:jc w:val="center"/>
              <w:rPr>
                <w:rFonts w:ascii="Times New Roman" w:hAnsi="Times New Roman" w:cs="Times New Roman"/>
                <w:sz w:val="24"/>
                <w:szCs w:val="24"/>
              </w:rPr>
            </w:pPr>
          </w:p>
        </w:tc>
        <w:tc>
          <w:tcPr>
            <w:tcW w:w="3179" w:type="dxa"/>
            <w:gridSpan w:val="2"/>
            <w:vMerge/>
          </w:tcPr>
          <w:p w:rsidR="00670840" w:rsidRDefault="00670840" w:rsidP="00170F61">
            <w:pPr>
              <w:jc w:val="center"/>
              <w:rPr>
                <w:rFonts w:ascii="Times New Roman" w:hAnsi="Times New Roman" w:cs="Times New Roman"/>
                <w:sz w:val="24"/>
                <w:szCs w:val="24"/>
              </w:rPr>
            </w:pPr>
          </w:p>
        </w:tc>
        <w:tc>
          <w:tcPr>
            <w:tcW w:w="2207" w:type="dxa"/>
            <w:vMerge/>
          </w:tcPr>
          <w:p w:rsidR="00670840" w:rsidRDefault="00670840" w:rsidP="00170F61">
            <w:pPr>
              <w:jc w:val="center"/>
              <w:rPr>
                <w:rFonts w:ascii="Times New Roman" w:hAnsi="Times New Roman" w:cs="Times New Roman"/>
                <w:sz w:val="24"/>
                <w:szCs w:val="24"/>
              </w:rPr>
            </w:pPr>
          </w:p>
        </w:tc>
        <w:tc>
          <w:tcPr>
            <w:tcW w:w="1843" w:type="dxa"/>
          </w:tcPr>
          <w:p w:rsidR="00670840" w:rsidRDefault="00670840" w:rsidP="00670840">
            <w:pPr>
              <w:jc w:val="center"/>
              <w:rPr>
                <w:rFonts w:ascii="Times New Roman" w:hAnsi="Times New Roman" w:cs="Times New Roman"/>
                <w:sz w:val="24"/>
                <w:szCs w:val="24"/>
              </w:rPr>
            </w:pPr>
            <w:r>
              <w:rPr>
                <w:rFonts w:ascii="Times New Roman" w:hAnsi="Times New Roman" w:cs="Times New Roman"/>
                <w:sz w:val="24"/>
                <w:szCs w:val="24"/>
              </w:rPr>
              <w:t>ПР, ЛР, экскурсии и т.д.</w:t>
            </w:r>
          </w:p>
        </w:tc>
        <w:tc>
          <w:tcPr>
            <w:tcW w:w="1560" w:type="dxa"/>
          </w:tcPr>
          <w:p w:rsidR="00670840" w:rsidRPr="00DA3ED3" w:rsidRDefault="00670840" w:rsidP="00670840">
            <w:pPr>
              <w:jc w:val="center"/>
              <w:rPr>
                <w:rFonts w:ascii="Times New Roman" w:hAnsi="Times New Roman" w:cs="Times New Roman"/>
                <w:sz w:val="24"/>
                <w:szCs w:val="24"/>
              </w:rPr>
            </w:pPr>
            <w:r>
              <w:rPr>
                <w:rFonts w:ascii="Times New Roman" w:hAnsi="Times New Roman" w:cs="Times New Roman"/>
                <w:sz w:val="24"/>
                <w:szCs w:val="24"/>
              </w:rPr>
              <w:t>КР</w:t>
            </w:r>
          </w:p>
        </w:tc>
      </w:tr>
      <w:tr w:rsidR="00670840" w:rsidRPr="00DA3ED3" w:rsidTr="006D628E">
        <w:tc>
          <w:tcPr>
            <w:tcW w:w="675" w:type="dxa"/>
          </w:tcPr>
          <w:p w:rsidR="00670840" w:rsidRPr="00DA3ED3" w:rsidRDefault="00670840" w:rsidP="00170F61">
            <w:pPr>
              <w:jc w:val="both"/>
              <w:rPr>
                <w:rFonts w:ascii="Times New Roman" w:hAnsi="Times New Roman" w:cs="Times New Roman"/>
                <w:sz w:val="24"/>
                <w:szCs w:val="24"/>
              </w:rPr>
            </w:pPr>
          </w:p>
        </w:tc>
        <w:tc>
          <w:tcPr>
            <w:tcW w:w="3179" w:type="dxa"/>
            <w:gridSpan w:val="2"/>
          </w:tcPr>
          <w:p w:rsidR="00670840" w:rsidRPr="009D36C9" w:rsidRDefault="00670840" w:rsidP="009D36C9">
            <w:pPr>
              <w:jc w:val="center"/>
              <w:rPr>
                <w:rFonts w:ascii="Times New Roman" w:hAnsi="Times New Roman" w:cs="Times New Roman"/>
                <w:b/>
                <w:sz w:val="24"/>
                <w:szCs w:val="24"/>
              </w:rPr>
            </w:pPr>
            <w:r w:rsidRPr="009D36C9">
              <w:rPr>
                <w:rFonts w:ascii="Times New Roman" w:hAnsi="Times New Roman" w:cs="Times New Roman"/>
                <w:b/>
                <w:sz w:val="24"/>
                <w:szCs w:val="24"/>
              </w:rPr>
              <w:t>10 класс</w:t>
            </w:r>
          </w:p>
        </w:tc>
        <w:tc>
          <w:tcPr>
            <w:tcW w:w="2207" w:type="dxa"/>
          </w:tcPr>
          <w:p w:rsidR="00670840" w:rsidRPr="009D36C9" w:rsidRDefault="00670840" w:rsidP="00670840">
            <w:pPr>
              <w:jc w:val="center"/>
              <w:rPr>
                <w:rFonts w:ascii="Times New Roman" w:hAnsi="Times New Roman" w:cs="Times New Roman"/>
                <w:b/>
                <w:sz w:val="24"/>
                <w:szCs w:val="24"/>
              </w:rPr>
            </w:pPr>
          </w:p>
        </w:tc>
        <w:tc>
          <w:tcPr>
            <w:tcW w:w="1843" w:type="dxa"/>
          </w:tcPr>
          <w:p w:rsidR="00670840" w:rsidRPr="00DA3ED3" w:rsidRDefault="00670840" w:rsidP="00170F61">
            <w:pPr>
              <w:jc w:val="center"/>
              <w:rPr>
                <w:rFonts w:ascii="Times New Roman" w:hAnsi="Times New Roman" w:cs="Times New Roman"/>
                <w:sz w:val="24"/>
                <w:szCs w:val="24"/>
              </w:rPr>
            </w:pPr>
          </w:p>
        </w:tc>
        <w:tc>
          <w:tcPr>
            <w:tcW w:w="1560" w:type="dxa"/>
          </w:tcPr>
          <w:p w:rsidR="00670840" w:rsidRPr="00DA3ED3" w:rsidRDefault="00670840" w:rsidP="00170F61">
            <w:pPr>
              <w:jc w:val="center"/>
              <w:rPr>
                <w:rFonts w:ascii="Times New Roman" w:hAnsi="Times New Roman" w:cs="Times New Roman"/>
                <w:sz w:val="24"/>
                <w:szCs w:val="24"/>
              </w:rPr>
            </w:pPr>
          </w:p>
        </w:tc>
      </w:tr>
      <w:tr w:rsidR="00670840" w:rsidRPr="00DA3ED3" w:rsidTr="006D628E">
        <w:tc>
          <w:tcPr>
            <w:tcW w:w="675" w:type="dxa"/>
          </w:tcPr>
          <w:p w:rsidR="00F63648" w:rsidRDefault="00F63648" w:rsidP="00170F61">
            <w:pPr>
              <w:jc w:val="both"/>
              <w:rPr>
                <w:rFonts w:ascii="Times New Roman" w:hAnsi="Times New Roman" w:cs="Times New Roman"/>
                <w:sz w:val="24"/>
                <w:szCs w:val="24"/>
              </w:rPr>
            </w:pPr>
          </w:p>
          <w:p w:rsidR="00F63648" w:rsidRDefault="00F63648" w:rsidP="00170F61">
            <w:pPr>
              <w:jc w:val="both"/>
              <w:rPr>
                <w:rFonts w:ascii="Times New Roman" w:hAnsi="Times New Roman" w:cs="Times New Roman"/>
                <w:sz w:val="24"/>
                <w:szCs w:val="24"/>
              </w:rPr>
            </w:pPr>
          </w:p>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F63648" w:rsidRDefault="00F63648" w:rsidP="00F63648">
            <w:pPr>
              <w:spacing w:after="0"/>
              <w:jc w:val="both"/>
              <w:rPr>
                <w:rFonts w:ascii="Times New Roman" w:eastAsia="Times New Roman" w:hAnsi="Times New Roman" w:cs="Times New Roman"/>
                <w:b/>
                <w:sz w:val="24"/>
                <w:szCs w:val="24"/>
              </w:rPr>
            </w:pPr>
            <w:r w:rsidRPr="00F63648">
              <w:rPr>
                <w:rFonts w:ascii="Times New Roman" w:eastAsia="Times New Roman" w:hAnsi="Times New Roman" w:cs="Times New Roman"/>
                <w:b/>
                <w:sz w:val="24"/>
                <w:szCs w:val="24"/>
              </w:rPr>
              <w:t>Экономика и человек.</w:t>
            </w:r>
          </w:p>
          <w:p w:rsidR="00F63648" w:rsidRPr="00F63648" w:rsidRDefault="00F63648" w:rsidP="00F6364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Экономика фирмы</w:t>
            </w:r>
          </w:p>
          <w:p w:rsidR="00F63648" w:rsidRDefault="00F63648" w:rsidP="00F63648">
            <w:pPr>
              <w:spacing w:after="0"/>
              <w:jc w:val="both"/>
              <w:rPr>
                <w:rFonts w:ascii="Times New Roman" w:eastAsia="Times New Roman" w:hAnsi="Times New Roman" w:cs="Times New Roman"/>
                <w:sz w:val="24"/>
                <w:szCs w:val="24"/>
              </w:rPr>
            </w:pPr>
          </w:p>
          <w:p w:rsidR="00670840" w:rsidRPr="009D36C9" w:rsidRDefault="00670840" w:rsidP="00F63648">
            <w:pPr>
              <w:spacing w:after="0"/>
              <w:jc w:val="both"/>
              <w:rPr>
                <w:rFonts w:ascii="Times New Roman" w:hAnsi="Times New Roman" w:cs="Times New Roman"/>
                <w:sz w:val="24"/>
                <w:szCs w:val="24"/>
              </w:rPr>
            </w:pPr>
            <w:r w:rsidRPr="009D36C9">
              <w:rPr>
                <w:rFonts w:ascii="Times New Roman" w:eastAsia="Times New Roman" w:hAnsi="Times New Roman" w:cs="Times New Roman"/>
                <w:sz w:val="24"/>
                <w:szCs w:val="24"/>
              </w:rPr>
              <w:t>Что изучает экономика.</w:t>
            </w:r>
          </w:p>
        </w:tc>
        <w:tc>
          <w:tcPr>
            <w:tcW w:w="2221" w:type="dxa"/>
            <w:gridSpan w:val="2"/>
          </w:tcPr>
          <w:p w:rsidR="00F63648" w:rsidRDefault="00F63648" w:rsidP="00670840">
            <w:pPr>
              <w:jc w:val="both"/>
              <w:rPr>
                <w:rFonts w:ascii="Times New Roman" w:hAnsi="Times New Roman" w:cs="Times New Roman"/>
                <w:sz w:val="24"/>
                <w:szCs w:val="24"/>
              </w:rPr>
            </w:pPr>
          </w:p>
          <w:p w:rsidR="00F63648" w:rsidRDefault="00F63648" w:rsidP="00670840">
            <w:pPr>
              <w:jc w:val="both"/>
              <w:rPr>
                <w:rFonts w:ascii="Times New Roman" w:hAnsi="Times New Roman" w:cs="Times New Roman"/>
                <w:sz w:val="24"/>
                <w:szCs w:val="24"/>
              </w:rPr>
            </w:pPr>
          </w:p>
          <w:p w:rsidR="00670840" w:rsidRPr="009D36C9" w:rsidRDefault="00F63648" w:rsidP="00670840">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F63648" w:rsidRDefault="00F63648" w:rsidP="00170F61">
            <w:pPr>
              <w:jc w:val="both"/>
              <w:rPr>
                <w:rFonts w:ascii="Times New Roman" w:hAnsi="Times New Roman" w:cs="Times New Roman"/>
                <w:sz w:val="24"/>
                <w:szCs w:val="24"/>
              </w:rPr>
            </w:pPr>
          </w:p>
          <w:p w:rsidR="00F63648" w:rsidRDefault="00F63648" w:rsidP="00170F61">
            <w:pPr>
              <w:jc w:val="both"/>
              <w:rPr>
                <w:rFonts w:ascii="Times New Roman" w:hAnsi="Times New Roman" w:cs="Times New Roman"/>
                <w:sz w:val="24"/>
                <w:szCs w:val="24"/>
              </w:rPr>
            </w:pPr>
          </w:p>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F63648" w:rsidRDefault="00F63648" w:rsidP="00670840">
            <w:pPr>
              <w:jc w:val="both"/>
              <w:rPr>
                <w:rFonts w:ascii="Times New Roman" w:hAnsi="Times New Roman" w:cs="Times New Roman"/>
                <w:sz w:val="24"/>
                <w:szCs w:val="24"/>
              </w:rPr>
            </w:pPr>
          </w:p>
          <w:p w:rsidR="00F63648" w:rsidRDefault="00F63648" w:rsidP="00670840">
            <w:pPr>
              <w:jc w:val="both"/>
              <w:rPr>
                <w:rFonts w:ascii="Times New Roman" w:hAnsi="Times New Roman" w:cs="Times New Roman"/>
                <w:sz w:val="24"/>
                <w:szCs w:val="24"/>
              </w:rPr>
            </w:pPr>
          </w:p>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670840" w:rsidRPr="009D36C9" w:rsidRDefault="00670840" w:rsidP="00170F61">
            <w:pPr>
              <w:jc w:val="both"/>
              <w:rPr>
                <w:rFonts w:ascii="Times New Roman" w:hAnsi="Times New Roman" w:cs="Times New Roman"/>
                <w:sz w:val="24"/>
                <w:szCs w:val="24"/>
              </w:rPr>
            </w:pPr>
            <w:r w:rsidRPr="009D36C9">
              <w:rPr>
                <w:rFonts w:ascii="Times New Roman" w:eastAsia="Times New Roman" w:hAnsi="Times New Roman" w:cs="Times New Roman"/>
                <w:sz w:val="24"/>
                <w:szCs w:val="24"/>
              </w:rPr>
              <w:t>Проблемы выбора</w:t>
            </w:r>
          </w:p>
        </w:tc>
        <w:tc>
          <w:tcPr>
            <w:tcW w:w="2221" w:type="dxa"/>
            <w:gridSpan w:val="2"/>
          </w:tcPr>
          <w:p w:rsidR="00670840" w:rsidRPr="009D36C9" w:rsidRDefault="00F63648" w:rsidP="00670840">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sz w:val="24"/>
                <w:szCs w:val="24"/>
              </w:rPr>
              <w:t>Экономическая система.</w:t>
            </w:r>
          </w:p>
        </w:tc>
        <w:tc>
          <w:tcPr>
            <w:tcW w:w="2221" w:type="dxa"/>
            <w:gridSpan w:val="2"/>
          </w:tcPr>
          <w:p w:rsidR="00670840" w:rsidRPr="009D36C9" w:rsidRDefault="00F63648" w:rsidP="00670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sz w:val="24"/>
                <w:szCs w:val="24"/>
              </w:rPr>
              <w:t>Спрос и предложение</w:t>
            </w:r>
          </w:p>
        </w:tc>
        <w:tc>
          <w:tcPr>
            <w:tcW w:w="2221" w:type="dxa"/>
            <w:gridSpan w:val="2"/>
          </w:tcPr>
          <w:p w:rsidR="00670840" w:rsidRPr="009D36C9" w:rsidRDefault="00F63648" w:rsidP="00670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5</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sz w:val="24"/>
                <w:szCs w:val="24"/>
              </w:rPr>
              <w:t>Рыночное равновесие.</w:t>
            </w:r>
          </w:p>
        </w:tc>
        <w:tc>
          <w:tcPr>
            <w:tcW w:w="2221" w:type="dxa"/>
            <w:gridSpan w:val="2"/>
          </w:tcPr>
          <w:p w:rsidR="00670840" w:rsidRPr="009D36C9" w:rsidRDefault="00F63648" w:rsidP="00670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6</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sz w:val="24"/>
                <w:szCs w:val="24"/>
              </w:rPr>
              <w:t>Конкуренция и ее виды.</w:t>
            </w:r>
          </w:p>
        </w:tc>
        <w:tc>
          <w:tcPr>
            <w:tcW w:w="2221" w:type="dxa"/>
            <w:gridSpan w:val="2"/>
          </w:tcPr>
          <w:p w:rsidR="00670840" w:rsidRPr="009D36C9" w:rsidRDefault="00F63648" w:rsidP="00670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783BC8">
        <w:trPr>
          <w:trHeight w:val="639"/>
        </w:trPr>
        <w:tc>
          <w:tcPr>
            <w:tcW w:w="675" w:type="dxa"/>
          </w:tcPr>
          <w:p w:rsidR="00783BC8" w:rsidRDefault="006D628E" w:rsidP="00170F61">
            <w:pPr>
              <w:jc w:val="both"/>
              <w:rPr>
                <w:rFonts w:ascii="Times New Roman" w:hAnsi="Times New Roman" w:cs="Times New Roman"/>
                <w:sz w:val="24"/>
                <w:szCs w:val="24"/>
              </w:rPr>
            </w:pPr>
            <w:r>
              <w:rPr>
                <w:rFonts w:ascii="Times New Roman" w:hAnsi="Times New Roman" w:cs="Times New Roman"/>
                <w:sz w:val="24"/>
                <w:szCs w:val="24"/>
              </w:rPr>
              <w:t>7</w:t>
            </w:r>
          </w:p>
          <w:p w:rsidR="00670840" w:rsidRPr="00783BC8" w:rsidRDefault="00670840" w:rsidP="00783BC8">
            <w:pPr>
              <w:rPr>
                <w:rFonts w:ascii="Times New Roman" w:hAnsi="Times New Roman" w:cs="Times New Roman"/>
                <w:sz w:val="24"/>
                <w:szCs w:val="24"/>
              </w:rPr>
            </w:pPr>
          </w:p>
        </w:tc>
        <w:tc>
          <w:tcPr>
            <w:tcW w:w="3165" w:type="dxa"/>
          </w:tcPr>
          <w:p w:rsidR="00783BC8"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sz w:val="24"/>
                <w:szCs w:val="24"/>
              </w:rPr>
              <w:t>Формы организации бизнеса.</w:t>
            </w:r>
          </w:p>
        </w:tc>
        <w:tc>
          <w:tcPr>
            <w:tcW w:w="2221" w:type="dxa"/>
            <w:gridSpan w:val="2"/>
          </w:tcPr>
          <w:p w:rsidR="00670840" w:rsidRDefault="00F63648" w:rsidP="00170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83BC8" w:rsidRPr="009D36C9" w:rsidRDefault="00783BC8" w:rsidP="00170F61">
            <w:pPr>
              <w:jc w:val="both"/>
              <w:rPr>
                <w:rFonts w:ascii="Times New Roman" w:eastAsia="Times New Roman" w:hAnsi="Times New Roman" w:cs="Times New Roman"/>
                <w:sz w:val="24"/>
                <w:szCs w:val="24"/>
              </w:rPr>
            </w:pP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783BC8" w:rsidRPr="00DA3ED3" w:rsidTr="006D628E">
        <w:trPr>
          <w:trHeight w:val="736"/>
        </w:trPr>
        <w:tc>
          <w:tcPr>
            <w:tcW w:w="675" w:type="dxa"/>
          </w:tcPr>
          <w:p w:rsidR="00783BC8" w:rsidRDefault="00783BC8" w:rsidP="00783BC8">
            <w:pPr>
              <w:rPr>
                <w:rFonts w:ascii="Times New Roman" w:hAnsi="Times New Roman" w:cs="Times New Roman"/>
                <w:sz w:val="24"/>
                <w:szCs w:val="24"/>
              </w:rPr>
            </w:pPr>
            <w:r>
              <w:rPr>
                <w:rFonts w:ascii="Times New Roman" w:hAnsi="Times New Roman" w:cs="Times New Roman"/>
                <w:sz w:val="24"/>
                <w:szCs w:val="24"/>
              </w:rPr>
              <w:t>8</w:t>
            </w:r>
          </w:p>
        </w:tc>
        <w:tc>
          <w:tcPr>
            <w:tcW w:w="3165" w:type="dxa"/>
          </w:tcPr>
          <w:p w:rsidR="00783BC8" w:rsidRPr="009D36C9" w:rsidRDefault="00783BC8" w:rsidP="00170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фирмы</w:t>
            </w:r>
          </w:p>
        </w:tc>
        <w:tc>
          <w:tcPr>
            <w:tcW w:w="2221" w:type="dxa"/>
            <w:gridSpan w:val="2"/>
          </w:tcPr>
          <w:p w:rsidR="00783BC8" w:rsidRDefault="00783BC8" w:rsidP="00170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Pr>
          <w:p w:rsidR="00783BC8" w:rsidRDefault="00783BC8" w:rsidP="00170F61">
            <w:pPr>
              <w:jc w:val="both"/>
              <w:rPr>
                <w:rFonts w:ascii="Times New Roman" w:hAnsi="Times New Roman" w:cs="Times New Roman"/>
                <w:sz w:val="24"/>
                <w:szCs w:val="24"/>
              </w:rPr>
            </w:pPr>
          </w:p>
        </w:tc>
        <w:tc>
          <w:tcPr>
            <w:tcW w:w="1560" w:type="dxa"/>
          </w:tcPr>
          <w:p w:rsidR="00783BC8" w:rsidRDefault="00783BC8" w:rsidP="00670840">
            <w:pPr>
              <w:jc w:val="both"/>
              <w:rPr>
                <w:rFonts w:ascii="Times New Roman" w:hAnsi="Times New Roman" w:cs="Times New Roman"/>
                <w:sz w:val="24"/>
                <w:szCs w:val="24"/>
              </w:rPr>
            </w:pP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8</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bCs/>
                <w:sz w:val="24"/>
                <w:szCs w:val="24"/>
              </w:rPr>
              <w:t>Источники финансирования фирмы</w:t>
            </w:r>
          </w:p>
        </w:tc>
        <w:tc>
          <w:tcPr>
            <w:tcW w:w="2221" w:type="dxa"/>
            <w:gridSpan w:val="2"/>
          </w:tcPr>
          <w:p w:rsidR="00670840" w:rsidRPr="009D36C9" w:rsidRDefault="00783BC8" w:rsidP="00170F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9</w:t>
            </w:r>
          </w:p>
        </w:tc>
        <w:tc>
          <w:tcPr>
            <w:tcW w:w="3165" w:type="dxa"/>
          </w:tcPr>
          <w:p w:rsidR="00670840" w:rsidRPr="009D36C9" w:rsidRDefault="00670840" w:rsidP="00170F61">
            <w:pPr>
              <w:jc w:val="both"/>
              <w:rPr>
                <w:rFonts w:ascii="Times New Roman" w:eastAsia="Times New Roman" w:hAnsi="Times New Roman" w:cs="Times New Roman"/>
                <w:sz w:val="24"/>
                <w:szCs w:val="24"/>
              </w:rPr>
            </w:pPr>
            <w:r w:rsidRPr="009D36C9">
              <w:rPr>
                <w:rFonts w:ascii="Times New Roman" w:eastAsia="Times New Roman" w:hAnsi="Times New Roman" w:cs="Times New Roman"/>
                <w:bCs/>
                <w:sz w:val="24"/>
                <w:szCs w:val="24"/>
              </w:rPr>
              <w:t>Менеджмент и маркетинг</w:t>
            </w:r>
          </w:p>
        </w:tc>
        <w:tc>
          <w:tcPr>
            <w:tcW w:w="2221" w:type="dxa"/>
            <w:gridSpan w:val="2"/>
          </w:tcPr>
          <w:p w:rsidR="00670840" w:rsidRPr="009D36C9" w:rsidRDefault="00783BC8" w:rsidP="00670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10</w:t>
            </w:r>
          </w:p>
        </w:tc>
        <w:tc>
          <w:tcPr>
            <w:tcW w:w="3165" w:type="dxa"/>
          </w:tcPr>
          <w:p w:rsidR="00670840" w:rsidRPr="009D36C9" w:rsidRDefault="00670840" w:rsidP="00170F61">
            <w:pPr>
              <w:jc w:val="both"/>
              <w:rPr>
                <w:rFonts w:ascii="Times New Roman" w:eastAsia="Times New Roman" w:hAnsi="Times New Roman" w:cs="Times New Roman"/>
                <w:bCs/>
                <w:sz w:val="24"/>
                <w:szCs w:val="24"/>
              </w:rPr>
            </w:pPr>
            <w:r w:rsidRPr="009D36C9">
              <w:rPr>
                <w:rFonts w:ascii="Times New Roman" w:eastAsia="Times New Roman" w:hAnsi="Times New Roman" w:cs="Times New Roman"/>
                <w:bCs/>
                <w:sz w:val="24"/>
                <w:szCs w:val="24"/>
              </w:rPr>
              <w:t>Рынок труда.</w:t>
            </w:r>
          </w:p>
        </w:tc>
        <w:tc>
          <w:tcPr>
            <w:tcW w:w="2221" w:type="dxa"/>
            <w:gridSpan w:val="2"/>
          </w:tcPr>
          <w:p w:rsidR="00670840" w:rsidRPr="009D36C9" w:rsidRDefault="00783BC8" w:rsidP="0067084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11</w:t>
            </w:r>
          </w:p>
        </w:tc>
        <w:tc>
          <w:tcPr>
            <w:tcW w:w="3165" w:type="dxa"/>
          </w:tcPr>
          <w:p w:rsidR="00670840" w:rsidRPr="009D36C9" w:rsidRDefault="00670840" w:rsidP="00170F61">
            <w:pPr>
              <w:jc w:val="both"/>
              <w:rPr>
                <w:rFonts w:ascii="Times New Roman" w:eastAsia="Times New Roman" w:hAnsi="Times New Roman" w:cs="Times New Roman"/>
                <w:bCs/>
                <w:sz w:val="24"/>
                <w:szCs w:val="24"/>
              </w:rPr>
            </w:pPr>
            <w:r w:rsidRPr="009D36C9">
              <w:rPr>
                <w:rFonts w:ascii="Times New Roman" w:eastAsia="Times New Roman" w:hAnsi="Times New Roman" w:cs="Times New Roman"/>
                <w:bCs/>
                <w:sz w:val="24"/>
                <w:szCs w:val="24"/>
              </w:rPr>
              <w:t>Финансы семьи</w:t>
            </w:r>
          </w:p>
        </w:tc>
        <w:tc>
          <w:tcPr>
            <w:tcW w:w="2221" w:type="dxa"/>
            <w:gridSpan w:val="2"/>
          </w:tcPr>
          <w:p w:rsidR="00670840" w:rsidRPr="009D36C9" w:rsidRDefault="00783BC8" w:rsidP="0067084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43" w:type="dxa"/>
          </w:tcPr>
          <w:p w:rsidR="00670840" w:rsidRPr="00DA3ED3" w:rsidRDefault="005B0119"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5B0119"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D628E" w:rsidRPr="00DA3ED3" w:rsidTr="006D628E">
        <w:tc>
          <w:tcPr>
            <w:tcW w:w="675" w:type="dxa"/>
          </w:tcPr>
          <w:p w:rsidR="006D628E" w:rsidRPr="00DA3ED3" w:rsidRDefault="006D628E" w:rsidP="00170F61">
            <w:pPr>
              <w:jc w:val="both"/>
              <w:rPr>
                <w:rFonts w:ascii="Times New Roman" w:hAnsi="Times New Roman" w:cs="Times New Roman"/>
                <w:sz w:val="24"/>
                <w:szCs w:val="24"/>
              </w:rPr>
            </w:pPr>
          </w:p>
        </w:tc>
        <w:tc>
          <w:tcPr>
            <w:tcW w:w="3165" w:type="dxa"/>
          </w:tcPr>
          <w:p w:rsidR="006D628E" w:rsidRPr="009D36C9" w:rsidRDefault="006D628E" w:rsidP="00170F6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2221" w:type="dxa"/>
            <w:gridSpan w:val="2"/>
          </w:tcPr>
          <w:p w:rsidR="006D628E" w:rsidRDefault="00F24E12" w:rsidP="0067084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w:t>
            </w:r>
          </w:p>
        </w:tc>
        <w:tc>
          <w:tcPr>
            <w:tcW w:w="1843" w:type="dxa"/>
          </w:tcPr>
          <w:p w:rsidR="006D628E" w:rsidRDefault="006D628E" w:rsidP="00170F61">
            <w:pPr>
              <w:jc w:val="both"/>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6D628E" w:rsidRDefault="006D628E" w:rsidP="00670840">
            <w:pPr>
              <w:jc w:val="both"/>
              <w:rPr>
                <w:rFonts w:ascii="Times New Roman" w:hAnsi="Times New Roman" w:cs="Times New Roman"/>
                <w:sz w:val="24"/>
                <w:szCs w:val="24"/>
              </w:rPr>
            </w:pPr>
            <w:r>
              <w:rPr>
                <w:rFonts w:ascii="Times New Roman" w:hAnsi="Times New Roman" w:cs="Times New Roman"/>
                <w:sz w:val="24"/>
                <w:szCs w:val="24"/>
              </w:rPr>
              <w:t>11</w:t>
            </w:r>
          </w:p>
        </w:tc>
      </w:tr>
      <w:tr w:rsidR="00670840" w:rsidRPr="00DA3ED3" w:rsidTr="006D628E">
        <w:tc>
          <w:tcPr>
            <w:tcW w:w="675" w:type="dxa"/>
          </w:tcPr>
          <w:p w:rsidR="00670840" w:rsidRPr="00DA3ED3" w:rsidRDefault="00670840" w:rsidP="00170F61">
            <w:pPr>
              <w:jc w:val="both"/>
              <w:rPr>
                <w:rFonts w:ascii="Times New Roman" w:hAnsi="Times New Roman" w:cs="Times New Roman"/>
                <w:sz w:val="24"/>
                <w:szCs w:val="24"/>
              </w:rPr>
            </w:pPr>
          </w:p>
        </w:tc>
        <w:tc>
          <w:tcPr>
            <w:tcW w:w="3165" w:type="dxa"/>
          </w:tcPr>
          <w:p w:rsidR="00670840" w:rsidRPr="009D36C9" w:rsidRDefault="00670840" w:rsidP="009D36C9">
            <w:pPr>
              <w:jc w:val="center"/>
              <w:rPr>
                <w:rFonts w:ascii="Times New Roman" w:hAnsi="Times New Roman" w:cs="Times New Roman"/>
                <w:b/>
                <w:sz w:val="24"/>
                <w:szCs w:val="24"/>
              </w:rPr>
            </w:pPr>
            <w:r w:rsidRPr="00AE2B20">
              <w:rPr>
                <w:rFonts w:ascii="Times New Roman" w:hAnsi="Times New Roman" w:cs="Times New Roman"/>
                <w:b/>
                <w:sz w:val="24"/>
                <w:szCs w:val="24"/>
              </w:rPr>
              <w:t>11 класс</w:t>
            </w:r>
          </w:p>
        </w:tc>
        <w:tc>
          <w:tcPr>
            <w:tcW w:w="2221" w:type="dxa"/>
            <w:gridSpan w:val="2"/>
          </w:tcPr>
          <w:p w:rsidR="00670840" w:rsidRPr="009D36C9" w:rsidRDefault="00670840" w:rsidP="00670840">
            <w:pPr>
              <w:jc w:val="center"/>
              <w:rPr>
                <w:rFonts w:ascii="Times New Roman" w:hAnsi="Times New Roman" w:cs="Times New Roman"/>
                <w:b/>
                <w:sz w:val="24"/>
                <w:szCs w:val="24"/>
              </w:rPr>
            </w:pPr>
          </w:p>
        </w:tc>
        <w:tc>
          <w:tcPr>
            <w:tcW w:w="1843" w:type="dxa"/>
          </w:tcPr>
          <w:p w:rsidR="00670840" w:rsidRPr="009D36C9" w:rsidRDefault="00670840" w:rsidP="009D36C9">
            <w:pPr>
              <w:rPr>
                <w:rFonts w:ascii="Times New Roman" w:hAnsi="Times New Roman" w:cs="Times New Roman"/>
                <w:b/>
                <w:sz w:val="24"/>
                <w:szCs w:val="24"/>
              </w:rPr>
            </w:pPr>
          </w:p>
        </w:tc>
        <w:tc>
          <w:tcPr>
            <w:tcW w:w="1560" w:type="dxa"/>
          </w:tcPr>
          <w:p w:rsidR="00670840" w:rsidRPr="009D36C9" w:rsidRDefault="00670840" w:rsidP="00670840">
            <w:pPr>
              <w:rPr>
                <w:rFonts w:ascii="Times New Roman" w:hAnsi="Times New Roman" w:cs="Times New Roman"/>
                <w:b/>
                <w:sz w:val="24"/>
                <w:szCs w:val="24"/>
              </w:rPr>
            </w:pP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1</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Предмет макроэкономики</w:t>
            </w:r>
          </w:p>
        </w:tc>
        <w:tc>
          <w:tcPr>
            <w:tcW w:w="2221" w:type="dxa"/>
            <w:gridSpan w:val="2"/>
          </w:tcPr>
          <w:p w:rsidR="00670840" w:rsidRPr="00DA3ED3" w:rsidRDefault="00F24E12" w:rsidP="00670840">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670840" w:rsidRPr="00DA3ED3" w:rsidRDefault="00AE2B20" w:rsidP="005246C2">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AE2B20" w:rsidP="00670840">
            <w:pPr>
              <w:rPr>
                <w:rFonts w:ascii="Times New Roman" w:hAnsi="Times New Roman" w:cs="Times New Roman"/>
                <w:sz w:val="24"/>
                <w:szCs w:val="24"/>
              </w:rPr>
            </w:pPr>
            <w:r>
              <w:rPr>
                <w:rFonts w:ascii="Times New Roman" w:hAnsi="Times New Roman" w:cs="Times New Roman"/>
                <w:sz w:val="24"/>
                <w:szCs w:val="24"/>
              </w:rPr>
              <w:t>2</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2</w:t>
            </w:r>
          </w:p>
        </w:tc>
        <w:tc>
          <w:tcPr>
            <w:tcW w:w="3165" w:type="dxa"/>
          </w:tcPr>
          <w:p w:rsidR="00670840" w:rsidRPr="00DA3ED3" w:rsidRDefault="00670840" w:rsidP="00170F61">
            <w:pPr>
              <w:jc w:val="both"/>
              <w:rPr>
                <w:rFonts w:ascii="Times New Roman" w:hAnsi="Times New Roman" w:cs="Times New Roman"/>
                <w:sz w:val="24"/>
                <w:szCs w:val="24"/>
              </w:rPr>
            </w:pPr>
            <w:proofErr w:type="spellStart"/>
            <w:r w:rsidRPr="00DA3ED3">
              <w:rPr>
                <w:rFonts w:ascii="Times New Roman" w:hAnsi="Times New Roman" w:cs="Times New Roman"/>
                <w:sz w:val="24"/>
                <w:szCs w:val="24"/>
              </w:rPr>
              <w:t>Валовый</w:t>
            </w:r>
            <w:proofErr w:type="spellEnd"/>
            <w:r w:rsidRPr="00DA3ED3">
              <w:rPr>
                <w:rFonts w:ascii="Times New Roman" w:hAnsi="Times New Roman" w:cs="Times New Roman"/>
                <w:sz w:val="24"/>
                <w:szCs w:val="24"/>
              </w:rPr>
              <w:t xml:space="preserve"> внутренний продукт</w:t>
            </w:r>
          </w:p>
        </w:tc>
        <w:tc>
          <w:tcPr>
            <w:tcW w:w="2221" w:type="dxa"/>
            <w:gridSpan w:val="2"/>
          </w:tcPr>
          <w:p w:rsidR="00670840" w:rsidRPr="00DA3ED3" w:rsidRDefault="00F24E12" w:rsidP="00170F61">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670840" w:rsidRPr="00DA3ED3" w:rsidRDefault="00AE2B20" w:rsidP="005246C2">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AE2B20" w:rsidP="00670840">
            <w:pPr>
              <w:rPr>
                <w:rFonts w:ascii="Times New Roman" w:hAnsi="Times New Roman" w:cs="Times New Roman"/>
                <w:sz w:val="24"/>
                <w:szCs w:val="24"/>
              </w:rPr>
            </w:pPr>
            <w:r>
              <w:rPr>
                <w:rFonts w:ascii="Times New Roman" w:hAnsi="Times New Roman" w:cs="Times New Roman"/>
                <w:sz w:val="24"/>
                <w:szCs w:val="24"/>
              </w:rPr>
              <w:t>2</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3</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Экономический рост</w:t>
            </w:r>
          </w:p>
        </w:tc>
        <w:tc>
          <w:tcPr>
            <w:tcW w:w="2221" w:type="dxa"/>
            <w:gridSpan w:val="2"/>
          </w:tcPr>
          <w:p w:rsidR="00670840" w:rsidRPr="00DA3ED3" w:rsidRDefault="00F24E12" w:rsidP="00670840">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70840" w:rsidRPr="00DA3ED3" w:rsidRDefault="00AE2B20" w:rsidP="005246C2">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670840" w:rsidRPr="00DA3ED3" w:rsidRDefault="00AE2B20" w:rsidP="00670840">
            <w:pPr>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4</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Денежное обращение</w:t>
            </w:r>
          </w:p>
        </w:tc>
        <w:tc>
          <w:tcPr>
            <w:tcW w:w="2221" w:type="dxa"/>
            <w:gridSpan w:val="2"/>
          </w:tcPr>
          <w:p w:rsidR="00670840" w:rsidRPr="00DA3ED3" w:rsidRDefault="00E421FC" w:rsidP="00670840">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670840" w:rsidP="00670840">
            <w:pPr>
              <w:jc w:val="both"/>
              <w:rPr>
                <w:rFonts w:ascii="Times New Roman" w:hAnsi="Times New Roman" w:cs="Times New Roman"/>
                <w:sz w:val="24"/>
                <w:szCs w:val="24"/>
              </w:rPr>
            </w:pP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5</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Инфляция</w:t>
            </w:r>
          </w:p>
        </w:tc>
        <w:tc>
          <w:tcPr>
            <w:tcW w:w="2221" w:type="dxa"/>
            <w:gridSpan w:val="2"/>
          </w:tcPr>
          <w:p w:rsidR="00670840" w:rsidRPr="00DA3ED3" w:rsidRDefault="00117BD8" w:rsidP="00670840">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Банковская система</w:t>
            </w:r>
          </w:p>
        </w:tc>
        <w:tc>
          <w:tcPr>
            <w:tcW w:w="2221" w:type="dxa"/>
            <w:gridSpan w:val="2"/>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1</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7</w:t>
            </w:r>
          </w:p>
        </w:tc>
        <w:tc>
          <w:tcPr>
            <w:tcW w:w="3165" w:type="dxa"/>
          </w:tcPr>
          <w:p w:rsidR="00670840" w:rsidRPr="00DA3ED3" w:rsidRDefault="00670840" w:rsidP="00170F61">
            <w:pPr>
              <w:jc w:val="both"/>
              <w:rPr>
                <w:rFonts w:ascii="Times New Roman" w:hAnsi="Times New Roman" w:cs="Times New Roman"/>
                <w:sz w:val="24"/>
                <w:szCs w:val="24"/>
              </w:rPr>
            </w:pPr>
            <w:r w:rsidRPr="00DA3ED3">
              <w:rPr>
                <w:rFonts w:ascii="Times New Roman" w:hAnsi="Times New Roman" w:cs="Times New Roman"/>
                <w:sz w:val="24"/>
                <w:szCs w:val="24"/>
              </w:rPr>
              <w:t>Роль государства в экономике</w:t>
            </w:r>
          </w:p>
        </w:tc>
        <w:tc>
          <w:tcPr>
            <w:tcW w:w="2221" w:type="dxa"/>
            <w:gridSpan w:val="2"/>
          </w:tcPr>
          <w:p w:rsidR="00670840" w:rsidRPr="00DA3ED3" w:rsidRDefault="00AE2B20" w:rsidP="00170F61">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670840" w:rsidP="00670840">
            <w:pPr>
              <w:jc w:val="both"/>
              <w:rPr>
                <w:rFonts w:ascii="Times New Roman" w:hAnsi="Times New Roman" w:cs="Times New Roman"/>
                <w:sz w:val="24"/>
                <w:szCs w:val="24"/>
              </w:rPr>
            </w:pP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8</w:t>
            </w:r>
          </w:p>
        </w:tc>
        <w:tc>
          <w:tcPr>
            <w:tcW w:w="3165" w:type="dxa"/>
          </w:tcPr>
          <w:p w:rsidR="00670840" w:rsidRPr="009D36C9" w:rsidRDefault="00670840" w:rsidP="00170F61">
            <w:pPr>
              <w:jc w:val="both"/>
              <w:rPr>
                <w:rFonts w:ascii="Times New Roman" w:hAnsi="Times New Roman" w:cs="Times New Roman"/>
                <w:sz w:val="24"/>
                <w:szCs w:val="24"/>
              </w:rPr>
            </w:pPr>
            <w:r w:rsidRPr="009D36C9">
              <w:rPr>
                <w:rFonts w:ascii="Times New Roman" w:hAnsi="Times New Roman" w:cs="Times New Roman"/>
                <w:sz w:val="24"/>
                <w:szCs w:val="24"/>
              </w:rPr>
              <w:t>Налоги</w:t>
            </w:r>
          </w:p>
        </w:tc>
        <w:tc>
          <w:tcPr>
            <w:tcW w:w="2221" w:type="dxa"/>
            <w:gridSpan w:val="2"/>
          </w:tcPr>
          <w:p w:rsidR="00670840" w:rsidRPr="009D36C9" w:rsidRDefault="00AE2B20" w:rsidP="00670840">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670840" w:rsidRPr="00DA3ED3" w:rsidRDefault="00670840" w:rsidP="00170F61">
            <w:pPr>
              <w:jc w:val="both"/>
              <w:rPr>
                <w:rFonts w:ascii="Times New Roman" w:hAnsi="Times New Roman" w:cs="Times New Roman"/>
                <w:sz w:val="24"/>
                <w:szCs w:val="24"/>
              </w:rPr>
            </w:pPr>
            <w:bookmarkStart w:id="0" w:name="_GoBack"/>
            <w:bookmarkEnd w:id="0"/>
          </w:p>
        </w:tc>
        <w:tc>
          <w:tcPr>
            <w:tcW w:w="1560" w:type="dxa"/>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2</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9</w:t>
            </w:r>
          </w:p>
        </w:tc>
        <w:tc>
          <w:tcPr>
            <w:tcW w:w="3165" w:type="dxa"/>
          </w:tcPr>
          <w:p w:rsidR="00670840" w:rsidRPr="009D36C9" w:rsidRDefault="00670840" w:rsidP="00170F61">
            <w:pPr>
              <w:jc w:val="both"/>
              <w:rPr>
                <w:rFonts w:ascii="Times New Roman" w:hAnsi="Times New Roman" w:cs="Times New Roman"/>
                <w:sz w:val="24"/>
                <w:szCs w:val="24"/>
              </w:rPr>
            </w:pPr>
            <w:r w:rsidRPr="009D36C9">
              <w:rPr>
                <w:rFonts w:ascii="Times New Roman" w:hAnsi="Times New Roman" w:cs="Times New Roman"/>
                <w:sz w:val="24"/>
                <w:szCs w:val="24"/>
              </w:rPr>
              <w:t>Безработица</w:t>
            </w:r>
          </w:p>
        </w:tc>
        <w:tc>
          <w:tcPr>
            <w:tcW w:w="2221" w:type="dxa"/>
            <w:gridSpan w:val="2"/>
          </w:tcPr>
          <w:p w:rsidR="00670840" w:rsidRPr="009D36C9" w:rsidRDefault="00403A8A" w:rsidP="00670840">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2</w:t>
            </w:r>
          </w:p>
        </w:tc>
      </w:tr>
      <w:tr w:rsidR="00670840" w:rsidRPr="00DA3ED3" w:rsidTr="006D628E">
        <w:tc>
          <w:tcPr>
            <w:tcW w:w="675" w:type="dxa"/>
          </w:tcPr>
          <w:p w:rsidR="00670840" w:rsidRPr="00DA3ED3" w:rsidRDefault="006D628E" w:rsidP="00170F61">
            <w:pPr>
              <w:jc w:val="both"/>
              <w:rPr>
                <w:rFonts w:ascii="Times New Roman" w:hAnsi="Times New Roman" w:cs="Times New Roman"/>
                <w:sz w:val="24"/>
                <w:szCs w:val="24"/>
              </w:rPr>
            </w:pPr>
            <w:r>
              <w:rPr>
                <w:rFonts w:ascii="Times New Roman" w:hAnsi="Times New Roman" w:cs="Times New Roman"/>
                <w:sz w:val="24"/>
                <w:szCs w:val="24"/>
              </w:rPr>
              <w:t>10</w:t>
            </w:r>
          </w:p>
        </w:tc>
        <w:tc>
          <w:tcPr>
            <w:tcW w:w="3165" w:type="dxa"/>
          </w:tcPr>
          <w:p w:rsidR="00670840" w:rsidRPr="009D36C9" w:rsidRDefault="00670840" w:rsidP="00170F61">
            <w:pPr>
              <w:jc w:val="both"/>
              <w:rPr>
                <w:rFonts w:ascii="Times New Roman" w:hAnsi="Times New Roman" w:cs="Times New Roman"/>
                <w:sz w:val="24"/>
                <w:szCs w:val="24"/>
              </w:rPr>
            </w:pPr>
            <w:r w:rsidRPr="009D36C9">
              <w:rPr>
                <w:rFonts w:ascii="Times New Roman" w:hAnsi="Times New Roman" w:cs="Times New Roman"/>
                <w:sz w:val="24"/>
                <w:szCs w:val="24"/>
              </w:rPr>
              <w:t>Мировая экономика</w:t>
            </w:r>
          </w:p>
        </w:tc>
        <w:tc>
          <w:tcPr>
            <w:tcW w:w="2221" w:type="dxa"/>
            <w:gridSpan w:val="2"/>
          </w:tcPr>
          <w:p w:rsidR="00670840" w:rsidRPr="009D36C9" w:rsidRDefault="00AE2B20" w:rsidP="00670840">
            <w:pPr>
              <w:jc w:val="both"/>
              <w:rPr>
                <w:rFonts w:ascii="Times New Roman" w:hAnsi="Times New Roman" w:cs="Times New Roman"/>
                <w:sz w:val="24"/>
                <w:szCs w:val="24"/>
              </w:rPr>
            </w:pPr>
            <w:r>
              <w:rPr>
                <w:rFonts w:ascii="Times New Roman" w:hAnsi="Times New Roman" w:cs="Times New Roman"/>
                <w:sz w:val="24"/>
                <w:szCs w:val="24"/>
              </w:rPr>
              <w:t>1</w:t>
            </w:r>
            <w:r w:rsidR="00403A8A">
              <w:rPr>
                <w:rFonts w:ascii="Times New Roman" w:hAnsi="Times New Roman" w:cs="Times New Roman"/>
                <w:sz w:val="24"/>
                <w:szCs w:val="24"/>
              </w:rPr>
              <w:t>4</w:t>
            </w:r>
          </w:p>
        </w:tc>
        <w:tc>
          <w:tcPr>
            <w:tcW w:w="1843" w:type="dxa"/>
          </w:tcPr>
          <w:p w:rsidR="00670840" w:rsidRPr="00DA3ED3" w:rsidRDefault="00670840" w:rsidP="00170F61">
            <w:pPr>
              <w:jc w:val="both"/>
              <w:rPr>
                <w:rFonts w:ascii="Times New Roman" w:hAnsi="Times New Roman" w:cs="Times New Roman"/>
                <w:sz w:val="24"/>
                <w:szCs w:val="24"/>
              </w:rPr>
            </w:pPr>
          </w:p>
        </w:tc>
        <w:tc>
          <w:tcPr>
            <w:tcW w:w="1560" w:type="dxa"/>
          </w:tcPr>
          <w:p w:rsidR="00670840"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2</w:t>
            </w:r>
          </w:p>
        </w:tc>
      </w:tr>
      <w:tr w:rsidR="006D628E" w:rsidRPr="00DA3ED3" w:rsidTr="006D628E">
        <w:tc>
          <w:tcPr>
            <w:tcW w:w="675" w:type="dxa"/>
          </w:tcPr>
          <w:p w:rsidR="006D628E" w:rsidRPr="00DA3ED3" w:rsidRDefault="006D628E" w:rsidP="00170F61">
            <w:pPr>
              <w:jc w:val="both"/>
              <w:rPr>
                <w:rFonts w:ascii="Times New Roman" w:hAnsi="Times New Roman" w:cs="Times New Roman"/>
                <w:sz w:val="24"/>
                <w:szCs w:val="24"/>
              </w:rPr>
            </w:pPr>
          </w:p>
        </w:tc>
        <w:tc>
          <w:tcPr>
            <w:tcW w:w="3165" w:type="dxa"/>
          </w:tcPr>
          <w:p w:rsidR="006D628E" w:rsidRPr="009D36C9" w:rsidRDefault="006D628E" w:rsidP="00170F61">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221" w:type="dxa"/>
            <w:gridSpan w:val="2"/>
          </w:tcPr>
          <w:p w:rsidR="006D628E" w:rsidRDefault="00AE2B20" w:rsidP="00670840">
            <w:pPr>
              <w:jc w:val="both"/>
              <w:rPr>
                <w:rFonts w:ascii="Times New Roman" w:hAnsi="Times New Roman" w:cs="Times New Roman"/>
                <w:sz w:val="24"/>
                <w:szCs w:val="24"/>
              </w:rPr>
            </w:pPr>
            <w:r>
              <w:rPr>
                <w:rFonts w:ascii="Times New Roman" w:hAnsi="Times New Roman" w:cs="Times New Roman"/>
                <w:sz w:val="24"/>
                <w:szCs w:val="24"/>
              </w:rPr>
              <w:t>68</w:t>
            </w:r>
          </w:p>
        </w:tc>
        <w:tc>
          <w:tcPr>
            <w:tcW w:w="1843" w:type="dxa"/>
          </w:tcPr>
          <w:p w:rsidR="006D628E" w:rsidRPr="00DA3ED3" w:rsidRDefault="00AE2B20" w:rsidP="00170F61">
            <w:pPr>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6D628E" w:rsidRPr="00DA3ED3" w:rsidRDefault="00AE2B20" w:rsidP="00670840">
            <w:pPr>
              <w:jc w:val="both"/>
              <w:rPr>
                <w:rFonts w:ascii="Times New Roman" w:hAnsi="Times New Roman" w:cs="Times New Roman"/>
                <w:sz w:val="24"/>
                <w:szCs w:val="24"/>
              </w:rPr>
            </w:pPr>
            <w:r>
              <w:rPr>
                <w:rFonts w:ascii="Times New Roman" w:hAnsi="Times New Roman" w:cs="Times New Roman"/>
                <w:sz w:val="24"/>
                <w:szCs w:val="24"/>
              </w:rPr>
              <w:t>12</w:t>
            </w:r>
          </w:p>
        </w:tc>
      </w:tr>
    </w:tbl>
    <w:p w:rsidR="00710251" w:rsidRPr="00DA3ED3" w:rsidRDefault="00710251" w:rsidP="00710251">
      <w:pPr>
        <w:jc w:val="both"/>
        <w:rPr>
          <w:rFonts w:ascii="Times New Roman" w:hAnsi="Times New Roman" w:cs="Times New Roman"/>
          <w:sz w:val="24"/>
          <w:szCs w:val="24"/>
        </w:rPr>
      </w:pPr>
    </w:p>
    <w:p w:rsidR="00B5413A" w:rsidRDefault="00B5413A" w:rsidP="009D36C9">
      <w:pPr>
        <w:spacing w:after="0" w:line="240" w:lineRule="auto"/>
        <w:rPr>
          <w:rFonts w:ascii="Times New Roman" w:eastAsia="Times New Roman" w:hAnsi="Times New Roman" w:cs="Times New Roman"/>
          <w:b/>
          <w:sz w:val="32"/>
          <w:szCs w:val="32"/>
          <w:lang w:eastAsia="ru-RU"/>
        </w:rPr>
      </w:pPr>
    </w:p>
    <w:p w:rsidR="006D628E" w:rsidRDefault="006D628E" w:rsidP="009D36C9">
      <w:pPr>
        <w:spacing w:after="0" w:line="240" w:lineRule="auto"/>
        <w:rPr>
          <w:rFonts w:ascii="Times New Roman" w:eastAsia="Times New Roman" w:hAnsi="Times New Roman" w:cs="Times New Roman"/>
          <w:b/>
          <w:sz w:val="32"/>
          <w:szCs w:val="32"/>
          <w:lang w:eastAsia="ru-RU"/>
        </w:rPr>
      </w:pPr>
    </w:p>
    <w:p w:rsidR="006D628E" w:rsidRDefault="006D628E" w:rsidP="009D36C9">
      <w:pPr>
        <w:spacing w:after="0" w:line="240" w:lineRule="auto"/>
        <w:rPr>
          <w:rFonts w:ascii="Times New Roman" w:eastAsia="Times New Roman" w:hAnsi="Times New Roman" w:cs="Times New Roman"/>
          <w:b/>
          <w:sz w:val="32"/>
          <w:szCs w:val="32"/>
          <w:lang w:eastAsia="ru-RU"/>
        </w:rPr>
      </w:pPr>
    </w:p>
    <w:p w:rsidR="009D36C9" w:rsidRDefault="00B5413A" w:rsidP="009D36C9">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Информационные ресурсы: </w:t>
      </w:r>
    </w:p>
    <w:p w:rsidR="00B5413A" w:rsidRDefault="00B5413A" w:rsidP="00B5413A">
      <w:pPr>
        <w:pStyle w:val="a7"/>
        <w:shd w:val="clear" w:color="auto" w:fill="FFFFFF"/>
        <w:rPr>
          <w:rFonts w:ascii="Verdana" w:hAnsi="Verdana"/>
          <w:color w:val="000000"/>
          <w:sz w:val="20"/>
          <w:szCs w:val="20"/>
        </w:rPr>
      </w:pPr>
      <w:r>
        <w:rPr>
          <w:rFonts w:ascii="Verdana" w:hAnsi="Verdana"/>
          <w:b/>
          <w:bCs/>
          <w:color w:val="000000"/>
          <w:sz w:val="20"/>
          <w:szCs w:val="20"/>
        </w:rPr>
        <w:t>1.      Сайт национального исследовательского университета «Высшая школа экономики»</w:t>
      </w:r>
    </w:p>
    <w:p w:rsidR="00B5413A" w:rsidRDefault="008B4ECD" w:rsidP="00B5413A">
      <w:pPr>
        <w:pStyle w:val="a7"/>
        <w:shd w:val="clear" w:color="auto" w:fill="FFFFFF"/>
        <w:rPr>
          <w:rFonts w:ascii="Verdana" w:hAnsi="Verdana"/>
          <w:color w:val="000000"/>
          <w:sz w:val="20"/>
          <w:szCs w:val="20"/>
        </w:rPr>
      </w:pPr>
      <w:hyperlink r:id="rId7" w:tgtFrame="_blank" w:history="1">
        <w:r w:rsidR="00B5413A">
          <w:rPr>
            <w:rStyle w:val="a8"/>
            <w:rFonts w:ascii="Verdana" w:hAnsi="Verdana"/>
            <w:color w:val="2C7BDE"/>
            <w:sz w:val="20"/>
            <w:szCs w:val="20"/>
          </w:rPr>
          <w:t>https://www.hse.ru/</w:t>
        </w:r>
      </w:hyperlink>
    </w:p>
    <w:p w:rsidR="00B5413A" w:rsidRDefault="00B5413A" w:rsidP="00B5413A">
      <w:pPr>
        <w:pStyle w:val="a7"/>
        <w:shd w:val="clear" w:color="auto" w:fill="FFFFFF"/>
        <w:rPr>
          <w:rFonts w:ascii="Verdana" w:hAnsi="Verdana"/>
          <w:color w:val="000000"/>
          <w:sz w:val="20"/>
          <w:szCs w:val="20"/>
        </w:rPr>
      </w:pPr>
      <w:r>
        <w:rPr>
          <w:rFonts w:ascii="Verdana" w:hAnsi="Verdana"/>
          <w:b/>
          <w:bCs/>
          <w:color w:val="000000"/>
          <w:sz w:val="20"/>
          <w:szCs w:val="20"/>
        </w:rPr>
        <w:t>2.      Сайт Федерального методического центра по финансовой грамотности системы общего и среднего профессионального образования.</w:t>
      </w:r>
    </w:p>
    <w:p w:rsidR="00B5413A" w:rsidRDefault="008B4ECD" w:rsidP="00B5413A">
      <w:pPr>
        <w:pStyle w:val="a7"/>
        <w:shd w:val="clear" w:color="auto" w:fill="FFFFFF"/>
        <w:rPr>
          <w:rFonts w:ascii="Verdana" w:hAnsi="Verdana"/>
          <w:color w:val="000000"/>
          <w:sz w:val="20"/>
          <w:szCs w:val="20"/>
        </w:rPr>
      </w:pPr>
      <w:hyperlink r:id="rId8" w:tgtFrame="_blank" w:history="1">
        <w:r w:rsidR="00B5413A">
          <w:rPr>
            <w:rStyle w:val="a8"/>
            <w:rFonts w:ascii="Verdana" w:hAnsi="Verdana"/>
            <w:color w:val="2C7BDE"/>
            <w:sz w:val="20"/>
            <w:szCs w:val="20"/>
          </w:rPr>
          <w:t>https://fmc.hse.ru/</w:t>
        </w:r>
      </w:hyperlink>
    </w:p>
    <w:p w:rsidR="00B5413A" w:rsidRDefault="00B5413A" w:rsidP="00B5413A">
      <w:pPr>
        <w:pStyle w:val="a7"/>
        <w:shd w:val="clear" w:color="auto" w:fill="FFFFFF"/>
        <w:rPr>
          <w:rFonts w:ascii="Verdana" w:hAnsi="Verdana"/>
          <w:color w:val="000000"/>
          <w:sz w:val="20"/>
          <w:szCs w:val="20"/>
        </w:rPr>
      </w:pPr>
      <w:r>
        <w:rPr>
          <w:rFonts w:ascii="Verdana" w:hAnsi="Verdana"/>
          <w:b/>
          <w:bCs/>
          <w:color w:val="000000"/>
          <w:sz w:val="20"/>
          <w:szCs w:val="20"/>
        </w:rPr>
        <w:t>3.      Сайт «Экономика для школьников»</w:t>
      </w:r>
    </w:p>
    <w:p w:rsidR="00B5413A" w:rsidRDefault="008B4ECD" w:rsidP="00B5413A">
      <w:pPr>
        <w:pStyle w:val="a7"/>
        <w:shd w:val="clear" w:color="auto" w:fill="FFFFFF"/>
        <w:rPr>
          <w:rFonts w:ascii="Verdana" w:hAnsi="Verdana"/>
          <w:color w:val="000000"/>
          <w:sz w:val="20"/>
          <w:szCs w:val="20"/>
        </w:rPr>
      </w:pPr>
      <w:hyperlink r:id="rId9" w:tgtFrame="_blank" w:history="1">
        <w:r w:rsidR="00B5413A">
          <w:rPr>
            <w:rStyle w:val="a8"/>
            <w:rFonts w:ascii="Verdana" w:hAnsi="Verdana"/>
            <w:color w:val="2C7BDE"/>
            <w:sz w:val="20"/>
            <w:szCs w:val="20"/>
          </w:rPr>
          <w:t>http://iloveeconomics.ru/</w:t>
        </w:r>
      </w:hyperlink>
    </w:p>
    <w:p w:rsidR="00B5413A" w:rsidRDefault="00B5413A" w:rsidP="00B5413A">
      <w:pPr>
        <w:pStyle w:val="a7"/>
        <w:shd w:val="clear" w:color="auto" w:fill="FFFFFF"/>
        <w:rPr>
          <w:rFonts w:ascii="Verdana" w:hAnsi="Verdana"/>
          <w:color w:val="000000"/>
          <w:sz w:val="20"/>
          <w:szCs w:val="20"/>
        </w:rPr>
      </w:pPr>
      <w:r>
        <w:rPr>
          <w:rFonts w:ascii="Verdana" w:hAnsi="Verdana"/>
          <w:b/>
          <w:bCs/>
          <w:color w:val="000000"/>
          <w:sz w:val="20"/>
          <w:szCs w:val="20"/>
        </w:rPr>
        <w:t>4.      Подборка видео-уроков по финансовой грамотности</w:t>
      </w:r>
    </w:p>
    <w:p w:rsidR="00B5413A" w:rsidRDefault="008B4ECD" w:rsidP="00B5413A">
      <w:pPr>
        <w:pStyle w:val="a7"/>
        <w:shd w:val="clear" w:color="auto" w:fill="FFFFFF"/>
        <w:rPr>
          <w:rFonts w:ascii="Verdana" w:hAnsi="Verdana"/>
          <w:color w:val="000000"/>
          <w:sz w:val="20"/>
          <w:szCs w:val="20"/>
        </w:rPr>
      </w:pPr>
      <w:hyperlink r:id="rId10" w:tgtFrame="_blank" w:history="1">
        <w:r w:rsidR="00B5413A">
          <w:rPr>
            <w:rStyle w:val="a8"/>
            <w:rFonts w:ascii="Verdana" w:hAnsi="Verdana"/>
            <w:color w:val="2C7BDE"/>
            <w:sz w:val="20"/>
            <w:szCs w:val="20"/>
          </w:rPr>
          <w:t>https://www.youtube.com/channel/UCYrj-xVwlsPzkrwN2HIFTAA/videos?view=0&amp;sort=dd&amp;shelf_id=0</w:t>
        </w:r>
      </w:hyperlink>
    </w:p>
    <w:p w:rsidR="00B5413A" w:rsidRDefault="00B5413A" w:rsidP="00B5413A">
      <w:pPr>
        <w:pStyle w:val="a7"/>
        <w:shd w:val="clear" w:color="auto" w:fill="FFFFFF"/>
        <w:rPr>
          <w:rFonts w:ascii="Verdana" w:hAnsi="Verdana"/>
          <w:color w:val="000000"/>
          <w:sz w:val="20"/>
          <w:szCs w:val="20"/>
        </w:rPr>
      </w:pPr>
      <w:r>
        <w:rPr>
          <w:rFonts w:ascii="Verdana" w:hAnsi="Verdana"/>
          <w:b/>
          <w:bCs/>
          <w:color w:val="000000"/>
          <w:sz w:val="20"/>
          <w:szCs w:val="20"/>
        </w:rPr>
        <w:t>5.      Сайт «Ваши финансы»</w:t>
      </w:r>
    </w:p>
    <w:p w:rsidR="00B5413A" w:rsidRDefault="008B4ECD" w:rsidP="00B5413A">
      <w:pPr>
        <w:pStyle w:val="a7"/>
        <w:shd w:val="clear" w:color="auto" w:fill="FFFFFF"/>
        <w:rPr>
          <w:rFonts w:ascii="Verdana" w:hAnsi="Verdana"/>
          <w:color w:val="000000"/>
          <w:sz w:val="20"/>
          <w:szCs w:val="20"/>
        </w:rPr>
      </w:pPr>
      <w:hyperlink r:id="rId11" w:tgtFrame="_blank" w:history="1">
        <w:r w:rsidR="00B5413A">
          <w:rPr>
            <w:rStyle w:val="a8"/>
            <w:rFonts w:ascii="Verdana" w:hAnsi="Verdana"/>
            <w:color w:val="2C7BDE"/>
            <w:sz w:val="20"/>
            <w:szCs w:val="20"/>
          </w:rPr>
          <w:t>http://xn--80aaeza4ab6aw2b2b.xn--p1ai/</w:t>
        </w:r>
      </w:hyperlink>
    </w:p>
    <w:p w:rsidR="00061DE0" w:rsidRDefault="00061DE0" w:rsidP="00061DE0">
      <w:pPr>
        <w:rPr>
          <w:sz w:val="28"/>
          <w:szCs w:val="28"/>
        </w:rPr>
      </w:pPr>
    </w:p>
    <w:p w:rsidR="00061DE0" w:rsidRDefault="00061DE0" w:rsidP="00061DE0">
      <w:pPr>
        <w:rPr>
          <w:sz w:val="28"/>
          <w:szCs w:val="28"/>
        </w:rPr>
      </w:pPr>
    </w:p>
    <w:p w:rsidR="00061DE0" w:rsidRDefault="00061DE0" w:rsidP="00061DE0">
      <w:pPr>
        <w:rPr>
          <w:sz w:val="28"/>
          <w:szCs w:val="28"/>
        </w:rPr>
      </w:pPr>
    </w:p>
    <w:p w:rsidR="00061DE0" w:rsidRDefault="00061DE0" w:rsidP="00061DE0">
      <w:pPr>
        <w:rPr>
          <w:sz w:val="28"/>
          <w:szCs w:val="28"/>
        </w:rPr>
      </w:pPr>
    </w:p>
    <w:sectPr w:rsidR="00061DE0" w:rsidSect="00F63648">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4F3"/>
    <w:multiLevelType w:val="hybridMultilevel"/>
    <w:tmpl w:val="BA84F7CA"/>
    <w:lvl w:ilvl="0" w:tplc="0419000F">
      <w:start w:val="1"/>
      <w:numFmt w:val="decimal"/>
      <w:lvlText w:val="%1."/>
      <w:lvlJc w:val="left"/>
      <w:pPr>
        <w:ind w:left="949" w:hanging="360"/>
      </w:pPr>
      <w:rPr>
        <w:rFonts w:cs="Times New Roman"/>
      </w:rPr>
    </w:lvl>
    <w:lvl w:ilvl="1" w:tplc="04190019" w:tentative="1">
      <w:start w:val="1"/>
      <w:numFmt w:val="lowerLetter"/>
      <w:lvlText w:val="%2."/>
      <w:lvlJc w:val="left"/>
      <w:pPr>
        <w:ind w:left="1669" w:hanging="360"/>
      </w:pPr>
      <w:rPr>
        <w:rFonts w:cs="Times New Roman"/>
      </w:rPr>
    </w:lvl>
    <w:lvl w:ilvl="2" w:tplc="0419001B" w:tentative="1">
      <w:start w:val="1"/>
      <w:numFmt w:val="lowerRoman"/>
      <w:lvlText w:val="%3."/>
      <w:lvlJc w:val="right"/>
      <w:pPr>
        <w:ind w:left="2389" w:hanging="180"/>
      </w:pPr>
      <w:rPr>
        <w:rFonts w:cs="Times New Roman"/>
      </w:rPr>
    </w:lvl>
    <w:lvl w:ilvl="3" w:tplc="0419000F" w:tentative="1">
      <w:start w:val="1"/>
      <w:numFmt w:val="decimal"/>
      <w:lvlText w:val="%4."/>
      <w:lvlJc w:val="left"/>
      <w:pPr>
        <w:ind w:left="3109" w:hanging="360"/>
      </w:pPr>
      <w:rPr>
        <w:rFonts w:cs="Times New Roman"/>
      </w:rPr>
    </w:lvl>
    <w:lvl w:ilvl="4" w:tplc="04190019" w:tentative="1">
      <w:start w:val="1"/>
      <w:numFmt w:val="lowerLetter"/>
      <w:lvlText w:val="%5."/>
      <w:lvlJc w:val="left"/>
      <w:pPr>
        <w:ind w:left="3829" w:hanging="360"/>
      </w:pPr>
      <w:rPr>
        <w:rFonts w:cs="Times New Roman"/>
      </w:rPr>
    </w:lvl>
    <w:lvl w:ilvl="5" w:tplc="0419001B" w:tentative="1">
      <w:start w:val="1"/>
      <w:numFmt w:val="lowerRoman"/>
      <w:lvlText w:val="%6."/>
      <w:lvlJc w:val="right"/>
      <w:pPr>
        <w:ind w:left="4549" w:hanging="180"/>
      </w:pPr>
      <w:rPr>
        <w:rFonts w:cs="Times New Roman"/>
      </w:rPr>
    </w:lvl>
    <w:lvl w:ilvl="6" w:tplc="0419000F" w:tentative="1">
      <w:start w:val="1"/>
      <w:numFmt w:val="decimal"/>
      <w:lvlText w:val="%7."/>
      <w:lvlJc w:val="left"/>
      <w:pPr>
        <w:ind w:left="5269" w:hanging="360"/>
      </w:pPr>
      <w:rPr>
        <w:rFonts w:cs="Times New Roman"/>
      </w:rPr>
    </w:lvl>
    <w:lvl w:ilvl="7" w:tplc="04190019" w:tentative="1">
      <w:start w:val="1"/>
      <w:numFmt w:val="lowerLetter"/>
      <w:lvlText w:val="%8."/>
      <w:lvlJc w:val="left"/>
      <w:pPr>
        <w:ind w:left="5989" w:hanging="360"/>
      </w:pPr>
      <w:rPr>
        <w:rFonts w:cs="Times New Roman"/>
      </w:rPr>
    </w:lvl>
    <w:lvl w:ilvl="8" w:tplc="0419001B" w:tentative="1">
      <w:start w:val="1"/>
      <w:numFmt w:val="lowerRoman"/>
      <w:lvlText w:val="%9."/>
      <w:lvlJc w:val="right"/>
      <w:pPr>
        <w:ind w:left="6709" w:hanging="180"/>
      </w:pPr>
      <w:rPr>
        <w:rFonts w:cs="Times New Roman"/>
      </w:rPr>
    </w:lvl>
  </w:abstractNum>
  <w:abstractNum w:abstractNumId="1">
    <w:nsid w:val="066C1431"/>
    <w:multiLevelType w:val="hybridMultilevel"/>
    <w:tmpl w:val="42B6C7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8413F7"/>
    <w:multiLevelType w:val="hybridMultilevel"/>
    <w:tmpl w:val="57FCF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75213"/>
    <w:multiLevelType w:val="hybridMultilevel"/>
    <w:tmpl w:val="0D7E08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3021E6"/>
    <w:multiLevelType w:val="hybridMultilevel"/>
    <w:tmpl w:val="C8482870"/>
    <w:lvl w:ilvl="0" w:tplc="5876441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E2620"/>
    <w:multiLevelType w:val="multilevel"/>
    <w:tmpl w:val="A2E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30989"/>
    <w:multiLevelType w:val="hybridMultilevel"/>
    <w:tmpl w:val="20C6B67C"/>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7">
    <w:nsid w:val="0FB25D52"/>
    <w:multiLevelType w:val="hybridMultilevel"/>
    <w:tmpl w:val="94726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930B7F"/>
    <w:multiLevelType w:val="hybridMultilevel"/>
    <w:tmpl w:val="6D42FCE2"/>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9">
    <w:nsid w:val="13EA341B"/>
    <w:multiLevelType w:val="hybridMultilevel"/>
    <w:tmpl w:val="5BAEAE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B7755F"/>
    <w:multiLevelType w:val="hybridMultilevel"/>
    <w:tmpl w:val="832CAB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F54170"/>
    <w:multiLevelType w:val="hybridMultilevel"/>
    <w:tmpl w:val="51E402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9A5D9B"/>
    <w:multiLevelType w:val="hybridMultilevel"/>
    <w:tmpl w:val="B1CC6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13344"/>
    <w:multiLevelType w:val="hybridMultilevel"/>
    <w:tmpl w:val="C8F4C0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0A21C2"/>
    <w:multiLevelType w:val="hybridMultilevel"/>
    <w:tmpl w:val="7F9021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7600E6"/>
    <w:multiLevelType w:val="hybridMultilevel"/>
    <w:tmpl w:val="4E2C45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8305BA"/>
    <w:multiLevelType w:val="hybridMultilevel"/>
    <w:tmpl w:val="B01A8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82216E"/>
    <w:multiLevelType w:val="hybridMultilevel"/>
    <w:tmpl w:val="75A6D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E13092"/>
    <w:multiLevelType w:val="hybridMultilevel"/>
    <w:tmpl w:val="2EF2432C"/>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9">
    <w:nsid w:val="2F3D6E4C"/>
    <w:multiLevelType w:val="hybridMultilevel"/>
    <w:tmpl w:val="68ACFB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70685A"/>
    <w:multiLevelType w:val="hybridMultilevel"/>
    <w:tmpl w:val="E0A241C2"/>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1">
    <w:nsid w:val="30917A65"/>
    <w:multiLevelType w:val="hybridMultilevel"/>
    <w:tmpl w:val="D9AACFD0"/>
    <w:lvl w:ilvl="0" w:tplc="04190011">
      <w:start w:val="2"/>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339F1040"/>
    <w:multiLevelType w:val="hybridMultilevel"/>
    <w:tmpl w:val="1BCE21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3A8759F"/>
    <w:multiLevelType w:val="multilevel"/>
    <w:tmpl w:val="562E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A23F4"/>
    <w:multiLevelType w:val="hybridMultilevel"/>
    <w:tmpl w:val="060C49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C55176"/>
    <w:multiLevelType w:val="hybridMultilevel"/>
    <w:tmpl w:val="F9084E4C"/>
    <w:lvl w:ilvl="0" w:tplc="32B496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B1713CF"/>
    <w:multiLevelType w:val="hybridMultilevel"/>
    <w:tmpl w:val="2D823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455954"/>
    <w:multiLevelType w:val="hybridMultilevel"/>
    <w:tmpl w:val="4DA2A594"/>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28">
    <w:nsid w:val="428F3A01"/>
    <w:multiLevelType w:val="multilevel"/>
    <w:tmpl w:val="71A05F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264A62"/>
    <w:multiLevelType w:val="hybridMultilevel"/>
    <w:tmpl w:val="917CEC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B9567B"/>
    <w:multiLevelType w:val="hybridMultilevel"/>
    <w:tmpl w:val="C3A62A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479150C4"/>
    <w:multiLevelType w:val="hybridMultilevel"/>
    <w:tmpl w:val="4F200B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1FC64FA"/>
    <w:multiLevelType w:val="hybridMultilevel"/>
    <w:tmpl w:val="11AC62FA"/>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33">
    <w:nsid w:val="55375549"/>
    <w:multiLevelType w:val="hybridMultilevel"/>
    <w:tmpl w:val="365AA6D8"/>
    <w:lvl w:ilvl="0" w:tplc="0419000F">
      <w:start w:val="1"/>
      <w:numFmt w:val="decimal"/>
      <w:lvlText w:val="%1."/>
      <w:lvlJc w:val="left"/>
      <w:pPr>
        <w:ind w:left="801" w:hanging="360"/>
      </w:pPr>
      <w:rPr>
        <w:rFonts w:cs="Times New Roman"/>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34">
    <w:nsid w:val="55665F9E"/>
    <w:multiLevelType w:val="hybridMultilevel"/>
    <w:tmpl w:val="235A7E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5DA4519"/>
    <w:multiLevelType w:val="hybridMultilevel"/>
    <w:tmpl w:val="3B50D4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935670"/>
    <w:multiLevelType w:val="hybridMultilevel"/>
    <w:tmpl w:val="A3740C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CB43DED"/>
    <w:multiLevelType w:val="multilevel"/>
    <w:tmpl w:val="C1FE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0E2C12"/>
    <w:multiLevelType w:val="hybridMultilevel"/>
    <w:tmpl w:val="B636E7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431FF1"/>
    <w:multiLevelType w:val="hybridMultilevel"/>
    <w:tmpl w:val="90B031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E9C418C"/>
    <w:multiLevelType w:val="hybridMultilevel"/>
    <w:tmpl w:val="2D88395C"/>
    <w:lvl w:ilvl="0" w:tplc="8F60F0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5F6B5598"/>
    <w:multiLevelType w:val="hybridMultilevel"/>
    <w:tmpl w:val="FBA807FA"/>
    <w:lvl w:ilvl="0" w:tplc="C79AD6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F854F46"/>
    <w:multiLevelType w:val="hybridMultilevel"/>
    <w:tmpl w:val="AFACF9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0D63603"/>
    <w:multiLevelType w:val="hybridMultilevel"/>
    <w:tmpl w:val="C10EA9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E357B4"/>
    <w:multiLevelType w:val="hybridMultilevel"/>
    <w:tmpl w:val="CFE87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4D87D7D"/>
    <w:multiLevelType w:val="hybridMultilevel"/>
    <w:tmpl w:val="0874AA2A"/>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46">
    <w:nsid w:val="6AA76433"/>
    <w:multiLevelType w:val="hybridMultilevel"/>
    <w:tmpl w:val="956E1660"/>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47">
    <w:nsid w:val="6D2B4DA8"/>
    <w:multiLevelType w:val="hybridMultilevel"/>
    <w:tmpl w:val="E3ACE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DD97B5E"/>
    <w:multiLevelType w:val="hybridMultilevel"/>
    <w:tmpl w:val="33B4F61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9">
    <w:nsid w:val="7079345D"/>
    <w:multiLevelType w:val="hybridMultilevel"/>
    <w:tmpl w:val="01509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18F50E0"/>
    <w:multiLevelType w:val="hybridMultilevel"/>
    <w:tmpl w:val="E74AA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3A42E63"/>
    <w:multiLevelType w:val="hybridMultilevel"/>
    <w:tmpl w:val="3294A0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750476FB"/>
    <w:multiLevelType w:val="hybridMultilevel"/>
    <w:tmpl w:val="CE5EA9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58C3B69"/>
    <w:multiLevelType w:val="hybridMultilevel"/>
    <w:tmpl w:val="6AC0C2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9015B3C"/>
    <w:multiLevelType w:val="hybridMultilevel"/>
    <w:tmpl w:val="96C21F5E"/>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55">
    <w:nsid w:val="7C0B060C"/>
    <w:multiLevelType w:val="hybridMultilevel"/>
    <w:tmpl w:val="3FA4E9BA"/>
    <w:lvl w:ilvl="0" w:tplc="0419000F">
      <w:start w:val="1"/>
      <w:numFmt w:val="decimal"/>
      <w:lvlText w:val="%1."/>
      <w:lvlJc w:val="left"/>
      <w:pPr>
        <w:ind w:left="1037" w:hanging="360"/>
      </w:pPr>
      <w:rPr>
        <w:rFonts w:cs="Times New Roman"/>
      </w:rPr>
    </w:lvl>
    <w:lvl w:ilvl="1" w:tplc="04190019" w:tentative="1">
      <w:start w:val="1"/>
      <w:numFmt w:val="lowerLetter"/>
      <w:lvlText w:val="%2."/>
      <w:lvlJc w:val="left"/>
      <w:pPr>
        <w:ind w:left="1757" w:hanging="360"/>
      </w:pPr>
      <w:rPr>
        <w:rFonts w:cs="Times New Roman"/>
      </w:rPr>
    </w:lvl>
    <w:lvl w:ilvl="2" w:tplc="0419001B" w:tentative="1">
      <w:start w:val="1"/>
      <w:numFmt w:val="lowerRoman"/>
      <w:lvlText w:val="%3."/>
      <w:lvlJc w:val="right"/>
      <w:pPr>
        <w:ind w:left="2477" w:hanging="180"/>
      </w:pPr>
      <w:rPr>
        <w:rFonts w:cs="Times New Roman"/>
      </w:rPr>
    </w:lvl>
    <w:lvl w:ilvl="3" w:tplc="0419000F" w:tentative="1">
      <w:start w:val="1"/>
      <w:numFmt w:val="decimal"/>
      <w:lvlText w:val="%4."/>
      <w:lvlJc w:val="left"/>
      <w:pPr>
        <w:ind w:left="3197" w:hanging="360"/>
      </w:pPr>
      <w:rPr>
        <w:rFonts w:cs="Times New Roman"/>
      </w:rPr>
    </w:lvl>
    <w:lvl w:ilvl="4" w:tplc="04190019" w:tentative="1">
      <w:start w:val="1"/>
      <w:numFmt w:val="lowerLetter"/>
      <w:lvlText w:val="%5."/>
      <w:lvlJc w:val="left"/>
      <w:pPr>
        <w:ind w:left="3917" w:hanging="360"/>
      </w:pPr>
      <w:rPr>
        <w:rFonts w:cs="Times New Roman"/>
      </w:rPr>
    </w:lvl>
    <w:lvl w:ilvl="5" w:tplc="0419001B" w:tentative="1">
      <w:start w:val="1"/>
      <w:numFmt w:val="lowerRoman"/>
      <w:lvlText w:val="%6."/>
      <w:lvlJc w:val="right"/>
      <w:pPr>
        <w:ind w:left="4637" w:hanging="180"/>
      </w:pPr>
      <w:rPr>
        <w:rFonts w:cs="Times New Roman"/>
      </w:rPr>
    </w:lvl>
    <w:lvl w:ilvl="6" w:tplc="0419000F" w:tentative="1">
      <w:start w:val="1"/>
      <w:numFmt w:val="decimal"/>
      <w:lvlText w:val="%7."/>
      <w:lvlJc w:val="left"/>
      <w:pPr>
        <w:ind w:left="5357" w:hanging="360"/>
      </w:pPr>
      <w:rPr>
        <w:rFonts w:cs="Times New Roman"/>
      </w:rPr>
    </w:lvl>
    <w:lvl w:ilvl="7" w:tplc="04190019" w:tentative="1">
      <w:start w:val="1"/>
      <w:numFmt w:val="lowerLetter"/>
      <w:lvlText w:val="%8."/>
      <w:lvlJc w:val="left"/>
      <w:pPr>
        <w:ind w:left="6077" w:hanging="360"/>
      </w:pPr>
      <w:rPr>
        <w:rFonts w:cs="Times New Roman"/>
      </w:rPr>
    </w:lvl>
    <w:lvl w:ilvl="8" w:tplc="0419001B" w:tentative="1">
      <w:start w:val="1"/>
      <w:numFmt w:val="lowerRoman"/>
      <w:lvlText w:val="%9."/>
      <w:lvlJc w:val="right"/>
      <w:pPr>
        <w:ind w:left="6797" w:hanging="180"/>
      </w:pPr>
      <w:rPr>
        <w:rFonts w:cs="Times New Roman"/>
      </w:rPr>
    </w:lvl>
  </w:abstractNum>
  <w:abstractNum w:abstractNumId="56">
    <w:nsid w:val="7CF62CC3"/>
    <w:multiLevelType w:val="multilevel"/>
    <w:tmpl w:val="EB64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A42FF9"/>
    <w:multiLevelType w:val="hybridMultilevel"/>
    <w:tmpl w:val="2130A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57"/>
  </w:num>
  <w:num w:numId="3">
    <w:abstractNumId w:val="52"/>
  </w:num>
  <w:num w:numId="4">
    <w:abstractNumId w:val="53"/>
  </w:num>
  <w:num w:numId="5">
    <w:abstractNumId w:val="1"/>
  </w:num>
  <w:num w:numId="6">
    <w:abstractNumId w:val="24"/>
  </w:num>
  <w:num w:numId="7">
    <w:abstractNumId w:val="39"/>
  </w:num>
  <w:num w:numId="8">
    <w:abstractNumId w:val="3"/>
  </w:num>
  <w:num w:numId="9">
    <w:abstractNumId w:val="34"/>
  </w:num>
  <w:num w:numId="10">
    <w:abstractNumId w:val="19"/>
  </w:num>
  <w:num w:numId="11">
    <w:abstractNumId w:val="11"/>
  </w:num>
  <w:num w:numId="12">
    <w:abstractNumId w:val="51"/>
  </w:num>
  <w:num w:numId="13">
    <w:abstractNumId w:val="42"/>
  </w:num>
  <w:num w:numId="14">
    <w:abstractNumId w:val="26"/>
  </w:num>
  <w:num w:numId="15">
    <w:abstractNumId w:val="15"/>
  </w:num>
  <w:num w:numId="16">
    <w:abstractNumId w:val="50"/>
  </w:num>
  <w:num w:numId="17">
    <w:abstractNumId w:val="49"/>
  </w:num>
  <w:num w:numId="18">
    <w:abstractNumId w:val="22"/>
  </w:num>
  <w:num w:numId="19">
    <w:abstractNumId w:val="30"/>
  </w:num>
  <w:num w:numId="20">
    <w:abstractNumId w:val="44"/>
  </w:num>
  <w:num w:numId="21">
    <w:abstractNumId w:val="31"/>
  </w:num>
  <w:num w:numId="22">
    <w:abstractNumId w:val="38"/>
  </w:num>
  <w:num w:numId="23">
    <w:abstractNumId w:val="16"/>
  </w:num>
  <w:num w:numId="24">
    <w:abstractNumId w:val="48"/>
  </w:num>
  <w:num w:numId="25">
    <w:abstractNumId w:val="25"/>
  </w:num>
  <w:num w:numId="26">
    <w:abstractNumId w:val="29"/>
  </w:num>
  <w:num w:numId="27">
    <w:abstractNumId w:val="10"/>
  </w:num>
  <w:num w:numId="28">
    <w:abstractNumId w:val="40"/>
  </w:num>
  <w:num w:numId="29">
    <w:abstractNumId w:val="32"/>
  </w:num>
  <w:num w:numId="30">
    <w:abstractNumId w:val="20"/>
  </w:num>
  <w:num w:numId="31">
    <w:abstractNumId w:val="8"/>
  </w:num>
  <w:num w:numId="32">
    <w:abstractNumId w:val="2"/>
  </w:num>
  <w:num w:numId="33">
    <w:abstractNumId w:val="45"/>
  </w:num>
  <w:num w:numId="34">
    <w:abstractNumId w:val="35"/>
  </w:num>
  <w:num w:numId="35">
    <w:abstractNumId w:val="18"/>
  </w:num>
  <w:num w:numId="36">
    <w:abstractNumId w:val="17"/>
  </w:num>
  <w:num w:numId="37">
    <w:abstractNumId w:val="47"/>
  </w:num>
  <w:num w:numId="38">
    <w:abstractNumId w:val="46"/>
  </w:num>
  <w:num w:numId="39">
    <w:abstractNumId w:val="14"/>
  </w:num>
  <w:num w:numId="40">
    <w:abstractNumId w:val="54"/>
  </w:num>
  <w:num w:numId="41">
    <w:abstractNumId w:val="43"/>
  </w:num>
  <w:num w:numId="42">
    <w:abstractNumId w:val="9"/>
  </w:num>
  <w:num w:numId="43">
    <w:abstractNumId w:val="55"/>
  </w:num>
  <w:num w:numId="44">
    <w:abstractNumId w:val="7"/>
  </w:num>
  <w:num w:numId="45">
    <w:abstractNumId w:val="27"/>
  </w:num>
  <w:num w:numId="46">
    <w:abstractNumId w:val="6"/>
  </w:num>
  <w:num w:numId="47">
    <w:abstractNumId w:val="33"/>
  </w:num>
  <w:num w:numId="48">
    <w:abstractNumId w:val="0"/>
  </w:num>
  <w:num w:numId="49">
    <w:abstractNumId w:val="13"/>
  </w:num>
  <w:num w:numId="50">
    <w:abstractNumId w:val="41"/>
  </w:num>
  <w:num w:numId="51">
    <w:abstractNumId w:val="4"/>
  </w:num>
  <w:num w:numId="52">
    <w:abstractNumId w:val="21"/>
  </w:num>
  <w:num w:numId="53">
    <w:abstractNumId w:val="56"/>
  </w:num>
  <w:num w:numId="54">
    <w:abstractNumId w:val="37"/>
  </w:num>
  <w:num w:numId="55">
    <w:abstractNumId w:val="23"/>
  </w:num>
  <w:num w:numId="56">
    <w:abstractNumId w:val="5"/>
  </w:num>
  <w:num w:numId="57">
    <w:abstractNumId w:val="28"/>
  </w:num>
  <w:num w:numId="58">
    <w:abstractNumId w:val="1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proofState w:spelling="clean"/>
  <w:stylePaneFormatFilter w:val="3F01"/>
  <w:defaultTabStop w:val="708"/>
  <w:characterSpacingControl w:val="doNotCompress"/>
  <w:compat/>
  <w:rsids>
    <w:rsidRoot w:val="005C2928"/>
    <w:rsid w:val="0001051D"/>
    <w:rsid w:val="000478F2"/>
    <w:rsid w:val="00054CEC"/>
    <w:rsid w:val="00055675"/>
    <w:rsid w:val="00061DE0"/>
    <w:rsid w:val="000A4FFC"/>
    <w:rsid w:val="000C361F"/>
    <w:rsid w:val="00117BD8"/>
    <w:rsid w:val="00170F61"/>
    <w:rsid w:val="001B2434"/>
    <w:rsid w:val="001F0BB1"/>
    <w:rsid w:val="00201EEA"/>
    <w:rsid w:val="002270AC"/>
    <w:rsid w:val="00271CE3"/>
    <w:rsid w:val="002F3E35"/>
    <w:rsid w:val="002F5C3B"/>
    <w:rsid w:val="00326487"/>
    <w:rsid w:val="003608E4"/>
    <w:rsid w:val="0036651F"/>
    <w:rsid w:val="003D0948"/>
    <w:rsid w:val="003F4C04"/>
    <w:rsid w:val="00403A8A"/>
    <w:rsid w:val="00444907"/>
    <w:rsid w:val="004E33FA"/>
    <w:rsid w:val="005246C2"/>
    <w:rsid w:val="0054648F"/>
    <w:rsid w:val="0058310B"/>
    <w:rsid w:val="005B0119"/>
    <w:rsid w:val="005C2928"/>
    <w:rsid w:val="005E454F"/>
    <w:rsid w:val="00637F4E"/>
    <w:rsid w:val="00641EA2"/>
    <w:rsid w:val="00670840"/>
    <w:rsid w:val="0067799A"/>
    <w:rsid w:val="006B1282"/>
    <w:rsid w:val="006B4D94"/>
    <w:rsid w:val="006D2E50"/>
    <w:rsid w:val="006D628E"/>
    <w:rsid w:val="00710251"/>
    <w:rsid w:val="00737468"/>
    <w:rsid w:val="00753D23"/>
    <w:rsid w:val="00781BEC"/>
    <w:rsid w:val="007822C1"/>
    <w:rsid w:val="00783BC8"/>
    <w:rsid w:val="00794508"/>
    <w:rsid w:val="007E0894"/>
    <w:rsid w:val="007F1127"/>
    <w:rsid w:val="0081140A"/>
    <w:rsid w:val="00897C58"/>
    <w:rsid w:val="008A1973"/>
    <w:rsid w:val="008B4ECD"/>
    <w:rsid w:val="008C3897"/>
    <w:rsid w:val="008C7212"/>
    <w:rsid w:val="008D45B3"/>
    <w:rsid w:val="008F0B88"/>
    <w:rsid w:val="008F462A"/>
    <w:rsid w:val="00960B07"/>
    <w:rsid w:val="0096316C"/>
    <w:rsid w:val="00973C08"/>
    <w:rsid w:val="009741BC"/>
    <w:rsid w:val="00974634"/>
    <w:rsid w:val="009A084A"/>
    <w:rsid w:val="009D36C9"/>
    <w:rsid w:val="00A42637"/>
    <w:rsid w:val="00A5346D"/>
    <w:rsid w:val="00A71882"/>
    <w:rsid w:val="00A81102"/>
    <w:rsid w:val="00AA6FD1"/>
    <w:rsid w:val="00AE2B20"/>
    <w:rsid w:val="00AF45F3"/>
    <w:rsid w:val="00AF4BE9"/>
    <w:rsid w:val="00AF57E0"/>
    <w:rsid w:val="00B11395"/>
    <w:rsid w:val="00B35F3F"/>
    <w:rsid w:val="00B43F55"/>
    <w:rsid w:val="00B51AFE"/>
    <w:rsid w:val="00B5413A"/>
    <w:rsid w:val="00B54EC7"/>
    <w:rsid w:val="00BD525C"/>
    <w:rsid w:val="00C309EE"/>
    <w:rsid w:val="00C64525"/>
    <w:rsid w:val="00CA75C4"/>
    <w:rsid w:val="00D1458C"/>
    <w:rsid w:val="00D47C1D"/>
    <w:rsid w:val="00D638A5"/>
    <w:rsid w:val="00DA3ED3"/>
    <w:rsid w:val="00DB52E9"/>
    <w:rsid w:val="00DC2A7D"/>
    <w:rsid w:val="00E421FC"/>
    <w:rsid w:val="00E557B3"/>
    <w:rsid w:val="00E96DF9"/>
    <w:rsid w:val="00EB6248"/>
    <w:rsid w:val="00ED52A6"/>
    <w:rsid w:val="00ED54E5"/>
    <w:rsid w:val="00F24E12"/>
    <w:rsid w:val="00F63648"/>
    <w:rsid w:val="00F63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251"/>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2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061DE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42637"/>
    <w:pPr>
      <w:spacing w:after="0" w:line="240" w:lineRule="auto"/>
    </w:pPr>
    <w:rPr>
      <w:rFonts w:ascii="Segoe UI" w:hAnsi="Segoe UI" w:cs="Segoe UI"/>
      <w:sz w:val="18"/>
      <w:szCs w:val="18"/>
    </w:rPr>
  </w:style>
  <w:style w:type="character" w:customStyle="1" w:styleId="a5">
    <w:name w:val="Текст выноски Знак"/>
    <w:basedOn w:val="a0"/>
    <w:link w:val="a4"/>
    <w:rsid w:val="00A42637"/>
    <w:rPr>
      <w:rFonts w:ascii="Segoe UI" w:eastAsiaTheme="minorHAnsi" w:hAnsi="Segoe UI" w:cs="Segoe UI"/>
      <w:sz w:val="18"/>
      <w:szCs w:val="18"/>
      <w:lang w:eastAsia="en-US"/>
    </w:rPr>
  </w:style>
  <w:style w:type="paragraph" w:styleId="a6">
    <w:name w:val="List Paragraph"/>
    <w:basedOn w:val="a"/>
    <w:uiPriority w:val="34"/>
    <w:qFormat/>
    <w:rsid w:val="00B54EC7"/>
    <w:pPr>
      <w:spacing w:after="200" w:line="276" w:lineRule="auto"/>
      <w:ind w:left="720"/>
      <w:contextualSpacing/>
    </w:pPr>
  </w:style>
  <w:style w:type="paragraph" w:styleId="a7">
    <w:name w:val="Normal (Web)"/>
    <w:basedOn w:val="a"/>
    <w:uiPriority w:val="99"/>
    <w:unhideWhenUsed/>
    <w:rsid w:val="00B54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5413A"/>
    <w:rPr>
      <w:color w:val="0000FF"/>
      <w:u w:val="single"/>
    </w:rPr>
  </w:style>
  <w:style w:type="paragraph" w:styleId="a9">
    <w:name w:val="No Spacing"/>
    <w:link w:val="aa"/>
    <w:uiPriority w:val="1"/>
    <w:qFormat/>
    <w:rsid w:val="001B2434"/>
  </w:style>
  <w:style w:type="character" w:customStyle="1" w:styleId="aa">
    <w:name w:val="Без интервала Знак"/>
    <w:link w:val="a9"/>
    <w:uiPriority w:val="1"/>
    <w:locked/>
    <w:rsid w:val="00ED5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251"/>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2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061DE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42637"/>
    <w:pPr>
      <w:spacing w:after="0" w:line="240" w:lineRule="auto"/>
    </w:pPr>
    <w:rPr>
      <w:rFonts w:ascii="Segoe UI" w:hAnsi="Segoe UI" w:cs="Segoe UI"/>
      <w:sz w:val="18"/>
      <w:szCs w:val="18"/>
    </w:rPr>
  </w:style>
  <w:style w:type="character" w:customStyle="1" w:styleId="a5">
    <w:name w:val="Текст выноски Знак"/>
    <w:basedOn w:val="a0"/>
    <w:link w:val="a4"/>
    <w:rsid w:val="00A42637"/>
    <w:rPr>
      <w:rFonts w:ascii="Segoe UI" w:eastAsiaTheme="minorHAnsi" w:hAnsi="Segoe UI" w:cs="Segoe UI"/>
      <w:sz w:val="18"/>
      <w:szCs w:val="18"/>
      <w:lang w:eastAsia="en-US"/>
    </w:rPr>
  </w:style>
  <w:style w:type="paragraph" w:styleId="a6">
    <w:name w:val="List Paragraph"/>
    <w:basedOn w:val="a"/>
    <w:uiPriority w:val="34"/>
    <w:qFormat/>
    <w:rsid w:val="00B54EC7"/>
    <w:pPr>
      <w:spacing w:after="200" w:line="276" w:lineRule="auto"/>
      <w:ind w:left="720"/>
      <w:contextualSpacing/>
    </w:pPr>
  </w:style>
  <w:style w:type="paragraph" w:styleId="a7">
    <w:name w:val="Normal (Web)"/>
    <w:basedOn w:val="a"/>
    <w:uiPriority w:val="99"/>
    <w:unhideWhenUsed/>
    <w:rsid w:val="00B54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5413A"/>
    <w:rPr>
      <w:color w:val="0000FF"/>
      <w:u w:val="single"/>
    </w:rPr>
  </w:style>
  <w:style w:type="paragraph" w:styleId="a9">
    <w:name w:val="No Spacing"/>
    <w:uiPriority w:val="1"/>
    <w:qFormat/>
    <w:rsid w:val="001B2434"/>
  </w:style>
</w:styles>
</file>

<file path=word/webSettings.xml><?xml version="1.0" encoding="utf-8"?>
<w:webSettings xmlns:r="http://schemas.openxmlformats.org/officeDocument/2006/relationships" xmlns:w="http://schemas.openxmlformats.org/wordprocessingml/2006/main">
  <w:divs>
    <w:div w:id="24447564">
      <w:bodyDiv w:val="1"/>
      <w:marLeft w:val="0"/>
      <w:marRight w:val="0"/>
      <w:marTop w:val="0"/>
      <w:marBottom w:val="0"/>
      <w:divBdr>
        <w:top w:val="none" w:sz="0" w:space="0" w:color="auto"/>
        <w:left w:val="none" w:sz="0" w:space="0" w:color="auto"/>
        <w:bottom w:val="none" w:sz="0" w:space="0" w:color="auto"/>
        <w:right w:val="none" w:sz="0" w:space="0" w:color="auto"/>
      </w:divBdr>
    </w:div>
    <w:div w:id="77485352">
      <w:bodyDiv w:val="1"/>
      <w:marLeft w:val="0"/>
      <w:marRight w:val="0"/>
      <w:marTop w:val="0"/>
      <w:marBottom w:val="0"/>
      <w:divBdr>
        <w:top w:val="none" w:sz="0" w:space="0" w:color="auto"/>
        <w:left w:val="none" w:sz="0" w:space="0" w:color="auto"/>
        <w:bottom w:val="none" w:sz="0" w:space="0" w:color="auto"/>
        <w:right w:val="none" w:sz="0" w:space="0" w:color="auto"/>
      </w:divBdr>
    </w:div>
    <w:div w:id="353851354">
      <w:bodyDiv w:val="1"/>
      <w:marLeft w:val="0"/>
      <w:marRight w:val="0"/>
      <w:marTop w:val="0"/>
      <w:marBottom w:val="0"/>
      <w:divBdr>
        <w:top w:val="none" w:sz="0" w:space="0" w:color="auto"/>
        <w:left w:val="none" w:sz="0" w:space="0" w:color="auto"/>
        <w:bottom w:val="none" w:sz="0" w:space="0" w:color="auto"/>
        <w:right w:val="none" w:sz="0" w:space="0" w:color="auto"/>
      </w:divBdr>
    </w:div>
    <w:div w:id="715855296">
      <w:bodyDiv w:val="1"/>
      <w:marLeft w:val="0"/>
      <w:marRight w:val="0"/>
      <w:marTop w:val="0"/>
      <w:marBottom w:val="0"/>
      <w:divBdr>
        <w:top w:val="none" w:sz="0" w:space="0" w:color="auto"/>
        <w:left w:val="none" w:sz="0" w:space="0" w:color="auto"/>
        <w:bottom w:val="none" w:sz="0" w:space="0" w:color="auto"/>
        <w:right w:val="none" w:sz="0" w:space="0" w:color="auto"/>
      </w:divBdr>
    </w:div>
    <w:div w:id="745691708">
      <w:bodyDiv w:val="1"/>
      <w:marLeft w:val="0"/>
      <w:marRight w:val="0"/>
      <w:marTop w:val="0"/>
      <w:marBottom w:val="0"/>
      <w:divBdr>
        <w:top w:val="none" w:sz="0" w:space="0" w:color="auto"/>
        <w:left w:val="none" w:sz="0" w:space="0" w:color="auto"/>
        <w:bottom w:val="none" w:sz="0" w:space="0" w:color="auto"/>
        <w:right w:val="none" w:sz="0" w:space="0" w:color="auto"/>
      </w:divBdr>
    </w:div>
    <w:div w:id="953094337">
      <w:bodyDiv w:val="1"/>
      <w:marLeft w:val="0"/>
      <w:marRight w:val="0"/>
      <w:marTop w:val="0"/>
      <w:marBottom w:val="0"/>
      <w:divBdr>
        <w:top w:val="none" w:sz="0" w:space="0" w:color="auto"/>
        <w:left w:val="none" w:sz="0" w:space="0" w:color="auto"/>
        <w:bottom w:val="none" w:sz="0" w:space="0" w:color="auto"/>
        <w:right w:val="none" w:sz="0" w:space="0" w:color="auto"/>
      </w:divBdr>
    </w:div>
    <w:div w:id="1212691832">
      <w:bodyDiv w:val="1"/>
      <w:marLeft w:val="0"/>
      <w:marRight w:val="0"/>
      <w:marTop w:val="0"/>
      <w:marBottom w:val="0"/>
      <w:divBdr>
        <w:top w:val="none" w:sz="0" w:space="0" w:color="auto"/>
        <w:left w:val="none" w:sz="0" w:space="0" w:color="auto"/>
        <w:bottom w:val="none" w:sz="0" w:space="0" w:color="auto"/>
        <w:right w:val="none" w:sz="0" w:space="0" w:color="auto"/>
      </w:divBdr>
    </w:div>
    <w:div w:id="1295478043">
      <w:bodyDiv w:val="1"/>
      <w:marLeft w:val="0"/>
      <w:marRight w:val="0"/>
      <w:marTop w:val="0"/>
      <w:marBottom w:val="0"/>
      <w:divBdr>
        <w:top w:val="none" w:sz="0" w:space="0" w:color="auto"/>
        <w:left w:val="none" w:sz="0" w:space="0" w:color="auto"/>
        <w:bottom w:val="none" w:sz="0" w:space="0" w:color="auto"/>
        <w:right w:val="none" w:sz="0" w:space="0" w:color="auto"/>
      </w:divBdr>
    </w:div>
    <w:div w:id="1440835306">
      <w:bodyDiv w:val="1"/>
      <w:marLeft w:val="0"/>
      <w:marRight w:val="0"/>
      <w:marTop w:val="0"/>
      <w:marBottom w:val="0"/>
      <w:divBdr>
        <w:top w:val="none" w:sz="0" w:space="0" w:color="auto"/>
        <w:left w:val="none" w:sz="0" w:space="0" w:color="auto"/>
        <w:bottom w:val="none" w:sz="0" w:space="0" w:color="auto"/>
        <w:right w:val="none" w:sz="0" w:space="0" w:color="auto"/>
      </w:divBdr>
    </w:div>
    <w:div w:id="1720470280">
      <w:bodyDiv w:val="1"/>
      <w:marLeft w:val="0"/>
      <w:marRight w:val="0"/>
      <w:marTop w:val="0"/>
      <w:marBottom w:val="0"/>
      <w:divBdr>
        <w:top w:val="none" w:sz="0" w:space="0" w:color="auto"/>
        <w:left w:val="none" w:sz="0" w:space="0" w:color="auto"/>
        <w:bottom w:val="none" w:sz="0" w:space="0" w:color="auto"/>
        <w:right w:val="none" w:sz="0" w:space="0" w:color="auto"/>
      </w:divBdr>
    </w:div>
    <w:div w:id="1750153367">
      <w:bodyDiv w:val="1"/>
      <w:marLeft w:val="0"/>
      <w:marRight w:val="0"/>
      <w:marTop w:val="0"/>
      <w:marBottom w:val="0"/>
      <w:divBdr>
        <w:top w:val="none" w:sz="0" w:space="0" w:color="auto"/>
        <w:left w:val="none" w:sz="0" w:space="0" w:color="auto"/>
        <w:bottom w:val="none" w:sz="0" w:space="0" w:color="auto"/>
        <w:right w:val="none" w:sz="0" w:space="0" w:color="auto"/>
      </w:divBdr>
    </w:div>
    <w:div w:id="18246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c.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s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xn--80aaeza4ab6aw2b2b.xn--p1ai/" TargetMode="External"/><Relationship Id="rId5" Type="http://schemas.openxmlformats.org/officeDocument/2006/relationships/webSettings" Target="webSettings.xml"/><Relationship Id="rId10" Type="http://schemas.openxmlformats.org/officeDocument/2006/relationships/hyperlink" Target="https://www.youtube.com/channel/UCYrj-xVwlsPzkrwN2HIFTAA/videos?view=0&amp;sort=dd&amp;shelf_id=0" TargetMode="External"/><Relationship Id="rId4" Type="http://schemas.openxmlformats.org/officeDocument/2006/relationships/settings" Target="settings.xml"/><Relationship Id="rId9" Type="http://schemas.openxmlformats.org/officeDocument/2006/relationships/hyperlink" Target="http://iloveeconomic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1FF5-316D-4432-B571-70F5599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91</cp:revision>
  <cp:lastPrinted>2023-10-25T11:45:00Z</cp:lastPrinted>
  <dcterms:created xsi:type="dcterms:W3CDTF">2020-08-28T11:37:00Z</dcterms:created>
  <dcterms:modified xsi:type="dcterms:W3CDTF">2023-12-07T16:51:00Z</dcterms:modified>
</cp:coreProperties>
</file>